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</w:p>
    <w:p>
      <w:pPr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</w:p>
    <w:p>
      <w:pPr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</w:p>
    <w:p>
      <w:pPr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</w:p>
    <w:p>
      <w:pPr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</w:p>
    <w:p>
      <w:pPr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</w:p>
    <w:p>
      <w:pPr>
        <w:jc w:val="center"/>
        <w:rPr>
          <w:rFonts w:hint="eastAsia" w:cs="宋体" w:asciiTheme="minorEastAsia" w:hAnsiTheme="minorEastAsia" w:eastAsiaTheme="minorEastAsia"/>
          <w:b/>
          <w:sz w:val="52"/>
          <w:szCs w:val="52"/>
          <w:lang w:eastAsia="zh-CN"/>
        </w:rPr>
      </w:pPr>
      <w:r>
        <w:rPr>
          <w:rFonts w:hint="eastAsia" w:cs="宋体" w:asciiTheme="minorEastAsia" w:hAnsiTheme="minorEastAsia" w:eastAsiaTheme="minorEastAsia"/>
          <w:b/>
          <w:sz w:val="52"/>
          <w:szCs w:val="52"/>
          <w:lang w:eastAsia="zh-CN"/>
        </w:rPr>
        <w:t>阿克苏山水林田湖草生态保护修复工程技术服务项目</w:t>
      </w:r>
      <w:r>
        <w:rPr>
          <w:rFonts w:asciiTheme="minorEastAsia" w:hAnsiTheme="minorEastAsia" w:eastAsiaTheme="minorEastAsia"/>
          <w:b/>
          <w:sz w:val="52"/>
          <w:szCs w:val="52"/>
          <w:lang w:eastAsia="zh-CN"/>
        </w:rPr>
        <w:t>-</w:t>
      </w:r>
      <w:r>
        <w:rPr>
          <w:rFonts w:hint="eastAsia" w:cs="宋体" w:asciiTheme="minorEastAsia" w:hAnsiTheme="minorEastAsia" w:eastAsiaTheme="minorEastAsia"/>
          <w:b/>
          <w:sz w:val="52"/>
          <w:szCs w:val="52"/>
          <w:lang w:eastAsia="zh-CN"/>
        </w:rPr>
        <w:t>温宿县环城坎</w:t>
      </w:r>
    </w:p>
    <w:p>
      <w:pPr>
        <w:jc w:val="center"/>
        <w:rPr>
          <w:rFonts w:hint="eastAsia" w:cs="宋体" w:asciiTheme="minorEastAsia" w:hAnsiTheme="minorEastAsia" w:eastAsiaTheme="minorEastAsia"/>
          <w:b/>
          <w:sz w:val="52"/>
          <w:szCs w:val="52"/>
          <w:lang w:eastAsia="zh-CN"/>
        </w:rPr>
      </w:pPr>
      <w:r>
        <w:rPr>
          <w:rFonts w:hint="eastAsia" w:cs="宋体" w:asciiTheme="minorEastAsia" w:hAnsiTheme="minorEastAsia" w:eastAsiaTheme="minorEastAsia"/>
          <w:b/>
          <w:sz w:val="52"/>
          <w:szCs w:val="52"/>
          <w:lang w:eastAsia="zh-CN"/>
        </w:rPr>
        <w:t>坡生态修复工程（勘查、设计）</w:t>
      </w:r>
    </w:p>
    <w:p>
      <w:pPr>
        <w:jc w:val="center"/>
        <w:rPr>
          <w:rFonts w:hint="eastAsia" w:cs="宋体" w:asciiTheme="minorEastAsia" w:hAnsiTheme="minorEastAsia" w:eastAsiaTheme="minorEastAsia"/>
          <w:b/>
          <w:sz w:val="52"/>
          <w:szCs w:val="52"/>
          <w:lang w:eastAsia="zh-CN"/>
        </w:rPr>
      </w:pPr>
    </w:p>
    <w:p>
      <w:pPr>
        <w:jc w:val="center"/>
        <w:rPr>
          <w:rFonts w:hint="eastAsia" w:cs="宋体" w:asciiTheme="minorEastAsia" w:hAnsiTheme="minorEastAsia" w:eastAsiaTheme="minorEastAsia"/>
          <w:b/>
          <w:sz w:val="52"/>
          <w:szCs w:val="52"/>
          <w:lang w:eastAsia="zh-CN"/>
        </w:rPr>
      </w:pPr>
    </w:p>
    <w:p>
      <w:pPr>
        <w:jc w:val="center"/>
        <w:rPr>
          <w:rFonts w:hint="eastAsia" w:cs="宋体" w:asciiTheme="minorEastAsia" w:hAnsiTheme="minorEastAsia" w:eastAsiaTheme="minorEastAsia"/>
          <w:b/>
          <w:sz w:val="52"/>
          <w:szCs w:val="52"/>
          <w:lang w:eastAsia="zh-CN"/>
        </w:rPr>
      </w:pPr>
    </w:p>
    <w:p>
      <w:pPr>
        <w:jc w:val="center"/>
        <w:rPr>
          <w:rFonts w:cs="宋体" w:asciiTheme="minorEastAsia" w:hAnsiTheme="minorEastAsia" w:eastAsiaTheme="minorEastAsia"/>
          <w:b/>
          <w:sz w:val="52"/>
          <w:szCs w:val="52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44"/>
          <w:szCs w:val="44"/>
          <w:lang w:eastAsia="zh-CN"/>
        </w:rPr>
      </w:pPr>
      <w:bookmarkStart w:id="0" w:name="bookmark4"/>
      <w:bookmarkStart w:id="1" w:name="bookmark5"/>
      <w:bookmarkStart w:id="2" w:name="bookmark3"/>
      <w:r>
        <w:rPr>
          <w:rFonts w:hint="eastAsia" w:ascii="宋体" w:hAnsi="宋体" w:eastAsia="宋体" w:cs="宋体"/>
          <w:sz w:val="44"/>
          <w:szCs w:val="44"/>
        </w:rPr>
        <w:t>招标文件</w:t>
      </w:r>
      <w:bookmarkEnd w:id="0"/>
      <w:bookmarkEnd w:id="1"/>
      <w:bookmarkEnd w:id="2"/>
    </w:p>
    <w:p>
      <w:pPr>
        <w:jc w:val="center"/>
        <w:rPr>
          <w:rFonts w:hint="eastAsia" w:ascii="宋体" w:hAnsi="宋体" w:eastAsia="宋体" w:cs="宋体"/>
          <w:sz w:val="44"/>
          <w:szCs w:val="44"/>
          <w:lang w:eastAsia="zh-CN"/>
        </w:rPr>
      </w:pPr>
    </w:p>
    <w:p>
      <w:pPr>
        <w:jc w:val="center"/>
        <w:rPr>
          <w:sz w:val="44"/>
          <w:szCs w:val="44"/>
          <w:lang w:eastAsia="zh-CN"/>
        </w:rPr>
      </w:pPr>
    </w:p>
    <w:p>
      <w:pPr>
        <w:pStyle w:val="15"/>
        <w:spacing w:after="400" w:line="240" w:lineRule="auto"/>
        <w:ind w:firstLine="0"/>
        <w:jc w:val="center"/>
        <w:rPr>
          <w:rFonts w:hint="eastAsia"/>
          <w:sz w:val="28"/>
          <w:szCs w:val="28"/>
          <w:lang w:val="en-US" w:eastAsia="zh-CN"/>
        </w:rPr>
      </w:pPr>
      <w:r>
        <w:rPr>
          <w:sz w:val="28"/>
          <w:szCs w:val="28"/>
        </w:rPr>
        <w:t>招标编号：</w:t>
      </w:r>
      <w:r>
        <w:rPr>
          <w:sz w:val="28"/>
          <w:szCs w:val="28"/>
          <w:lang w:val="en-US" w:eastAsia="zh-CN"/>
        </w:rPr>
        <w:t>GT-AKSSSQCZL-002</w:t>
      </w:r>
    </w:p>
    <w:p>
      <w:pPr>
        <w:pStyle w:val="15"/>
        <w:spacing w:after="400" w:line="240" w:lineRule="auto"/>
        <w:ind w:firstLine="0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15"/>
        <w:spacing w:after="400" w:line="240" w:lineRule="auto"/>
        <w:ind w:firstLine="0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15"/>
        <w:spacing w:after="400" w:line="240" w:lineRule="auto"/>
        <w:ind w:firstLine="0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17"/>
        <w:spacing w:after="0"/>
        <w:jc w:val="center"/>
        <w:rPr>
          <w:sz w:val="28"/>
          <w:szCs w:val="28"/>
          <w:lang w:val="en-US" w:eastAsia="zh-CN"/>
        </w:rPr>
      </w:pPr>
      <w:r>
        <w:rPr>
          <w:sz w:val="28"/>
          <w:szCs w:val="28"/>
        </w:rPr>
        <w:t>招标单位：中国地质工程集团有限公司</w:t>
      </w:r>
    </w:p>
    <w:p>
      <w:pPr>
        <w:pStyle w:val="17"/>
        <w:spacing w:after="0"/>
        <w:ind w:left="2540"/>
        <w:rPr>
          <w:sz w:val="28"/>
          <w:szCs w:val="28"/>
          <w:lang w:val="en-US" w:eastAsia="zh-CN"/>
        </w:rPr>
      </w:pPr>
    </w:p>
    <w:p>
      <w:pPr>
        <w:pStyle w:val="17"/>
        <w:spacing w:after="0"/>
        <w:jc w:val="center"/>
        <w:rPr>
          <w:sz w:val="28"/>
          <w:szCs w:val="28"/>
          <w:lang w:eastAsia="zh-CN"/>
        </w:rPr>
      </w:pPr>
      <w:r>
        <w:rPr>
          <w:sz w:val="28"/>
          <w:szCs w:val="28"/>
        </w:rPr>
        <w:t>招标日期：202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sz w:val="28"/>
          <w:szCs w:val="28"/>
        </w:rPr>
        <w:t>月</w:t>
      </w:r>
    </w:p>
    <w:p>
      <w:pPr>
        <w:pStyle w:val="17"/>
        <w:spacing w:after="0"/>
        <w:jc w:val="center"/>
        <w:rPr>
          <w:sz w:val="28"/>
          <w:szCs w:val="28"/>
          <w:lang w:eastAsia="zh-CN"/>
        </w:rPr>
      </w:pPr>
    </w:p>
    <w:p>
      <w:pPr>
        <w:pStyle w:val="17"/>
        <w:spacing w:after="0"/>
        <w:jc w:val="center"/>
        <w:rPr>
          <w:sz w:val="28"/>
          <w:szCs w:val="28"/>
          <w:lang w:eastAsia="zh-CN"/>
        </w:rPr>
        <w:sectPr>
          <w:footerReference r:id="rId5" w:type="default"/>
          <w:pgSz w:w="11900" w:h="16840"/>
          <w:pgMar w:top="1440" w:right="1797" w:bottom="1440" w:left="1797" w:header="850" w:footer="992" w:gutter="0"/>
          <w:pgNumType w:start="1"/>
          <w:cols w:space="0" w:num="1"/>
          <w:docGrid w:linePitch="360" w:charSpace="0"/>
        </w:sectPr>
      </w:pPr>
    </w:p>
    <w:p>
      <w:pPr>
        <w:pStyle w:val="9"/>
        <w:keepNext/>
        <w:keepLines/>
        <w:numPr>
          <w:ilvl w:val="0"/>
          <w:numId w:val="1"/>
        </w:numPr>
        <w:spacing w:after="80" w:line="470" w:lineRule="exact"/>
      </w:pPr>
      <w:bookmarkStart w:id="3" w:name="bookmark6"/>
      <w:bookmarkStart w:id="4" w:name="bookmark7"/>
      <w:bookmarkStart w:id="5" w:name="bookmark8"/>
      <w:r>
        <w:t>招标邀请书</w:t>
      </w:r>
      <w:bookmarkEnd w:id="3"/>
      <w:bookmarkEnd w:id="4"/>
      <w:bookmarkEnd w:id="5"/>
    </w:p>
    <w:p>
      <w:pPr>
        <w:pStyle w:val="15"/>
        <w:tabs>
          <w:tab w:val="left" w:pos="349"/>
        </w:tabs>
        <w:spacing w:after="80" w:line="456" w:lineRule="exact"/>
        <w:ind w:firstLine="0"/>
        <w:jc w:val="both"/>
        <w:rPr>
          <w:sz w:val="28"/>
          <w:szCs w:val="28"/>
        </w:rPr>
      </w:pPr>
      <w:bookmarkStart w:id="6" w:name="bookmark9"/>
      <w:bookmarkEnd w:id="6"/>
      <w:r>
        <w:rPr>
          <w:rFonts w:hint="eastAsia"/>
          <w:sz w:val="28"/>
          <w:szCs w:val="28"/>
          <w:lang w:eastAsia="zh-CN"/>
        </w:rPr>
        <w:t>1.</w:t>
      </w:r>
      <w:r>
        <w:rPr>
          <w:sz w:val="28"/>
          <w:szCs w:val="28"/>
        </w:rPr>
        <w:t>招标邀请（条件）</w:t>
      </w:r>
    </w:p>
    <w:p>
      <w:pPr>
        <w:pStyle w:val="15"/>
        <w:spacing w:after="80" w:line="456" w:lineRule="exact"/>
        <w:ind w:firstLine="420"/>
        <w:rPr>
          <w:sz w:val="28"/>
          <w:szCs w:val="28"/>
        </w:rPr>
      </w:pPr>
      <w:r>
        <w:rPr>
          <w:sz w:val="28"/>
          <w:szCs w:val="28"/>
        </w:rPr>
        <w:t>本招标项目是</w:t>
      </w:r>
      <w:r>
        <w:rPr>
          <w:rFonts w:hint="eastAsia"/>
          <w:sz w:val="28"/>
          <w:szCs w:val="28"/>
        </w:rPr>
        <w:t>阿克苏山水林田湖草生态保护修复工程技术服务项目</w:t>
      </w:r>
      <w:r>
        <w:rPr>
          <w:sz w:val="28"/>
          <w:szCs w:val="28"/>
        </w:rPr>
        <w:t>-</w:t>
      </w:r>
      <w:r>
        <w:rPr>
          <w:rFonts w:hint="eastAsia"/>
          <w:sz w:val="28"/>
          <w:szCs w:val="28"/>
        </w:rPr>
        <w:t>温宿县环城坎坡生态修复工程（勘查、设计）</w:t>
      </w:r>
      <w:r>
        <w:rPr>
          <w:sz w:val="28"/>
          <w:szCs w:val="28"/>
        </w:rPr>
        <w:t>，招标人是中国地质工程集团有限公司，项目已具备招标条件，现进行</w:t>
      </w:r>
      <w:r>
        <w:rPr>
          <w:rFonts w:hint="eastAsia"/>
          <w:sz w:val="28"/>
          <w:szCs w:val="28"/>
          <w:lang w:val="en-US" w:eastAsia="zh-CN"/>
        </w:rPr>
        <w:t>公开</w:t>
      </w:r>
      <w:r>
        <w:rPr>
          <w:sz w:val="28"/>
          <w:szCs w:val="28"/>
        </w:rPr>
        <w:t>招标。</w:t>
      </w:r>
    </w:p>
    <w:p>
      <w:pPr>
        <w:pStyle w:val="15"/>
        <w:tabs>
          <w:tab w:val="left" w:pos="363"/>
        </w:tabs>
        <w:spacing w:after="80" w:line="456" w:lineRule="exact"/>
        <w:ind w:firstLine="0"/>
        <w:jc w:val="both"/>
        <w:rPr>
          <w:sz w:val="28"/>
          <w:szCs w:val="28"/>
        </w:rPr>
      </w:pPr>
      <w:bookmarkStart w:id="7" w:name="bookmark10"/>
      <w:bookmarkEnd w:id="7"/>
      <w:r>
        <w:rPr>
          <w:rFonts w:hint="eastAsia"/>
          <w:sz w:val="28"/>
          <w:szCs w:val="28"/>
          <w:lang w:eastAsia="zh-CN"/>
        </w:rPr>
        <w:t>2.</w:t>
      </w:r>
      <w:r>
        <w:rPr>
          <w:sz w:val="28"/>
          <w:szCs w:val="28"/>
        </w:rPr>
        <w:t>项目概况</w:t>
      </w:r>
    </w:p>
    <w:p>
      <w:pPr>
        <w:pStyle w:val="15"/>
        <w:spacing w:line="456" w:lineRule="exact"/>
        <w:rPr>
          <w:sz w:val="28"/>
          <w:szCs w:val="28"/>
          <w:lang w:val="en-US"/>
        </w:rPr>
      </w:pPr>
      <w:r>
        <w:rPr>
          <w:sz w:val="28"/>
          <w:szCs w:val="28"/>
        </w:rPr>
        <w:t>项目名称：</w:t>
      </w:r>
      <w:r>
        <w:rPr>
          <w:rFonts w:hint="eastAsia"/>
          <w:sz w:val="28"/>
          <w:szCs w:val="28"/>
        </w:rPr>
        <w:t>阿克苏山水林田湖草生态保护修复工程技术服务项目</w:t>
      </w:r>
      <w:r>
        <w:rPr>
          <w:sz w:val="28"/>
          <w:szCs w:val="28"/>
        </w:rPr>
        <w:t>-</w:t>
      </w:r>
      <w:r>
        <w:rPr>
          <w:rFonts w:hint="eastAsia"/>
          <w:sz w:val="28"/>
          <w:szCs w:val="28"/>
        </w:rPr>
        <w:t>温宿县环城坎坡生态修复工程（勘查、设计）</w:t>
      </w:r>
    </w:p>
    <w:p>
      <w:pPr>
        <w:pStyle w:val="15"/>
        <w:spacing w:line="456" w:lineRule="exact"/>
        <w:rPr>
          <w:sz w:val="28"/>
          <w:szCs w:val="28"/>
          <w:lang w:eastAsia="zh-CN"/>
        </w:rPr>
      </w:pPr>
      <w:r>
        <w:rPr>
          <w:sz w:val="28"/>
          <w:szCs w:val="28"/>
        </w:rPr>
        <w:t>服务地点：</w:t>
      </w:r>
      <w:r>
        <w:rPr>
          <w:rFonts w:hint="eastAsia"/>
          <w:sz w:val="28"/>
          <w:szCs w:val="28"/>
          <w:lang w:eastAsia="zh-CN"/>
        </w:rPr>
        <w:t>阿克苏</w:t>
      </w:r>
      <w:r>
        <w:rPr>
          <w:rFonts w:hint="eastAsia"/>
          <w:sz w:val="28"/>
          <w:szCs w:val="28"/>
        </w:rPr>
        <w:t>地区</w:t>
      </w:r>
    </w:p>
    <w:p>
      <w:pPr>
        <w:pStyle w:val="15"/>
        <w:spacing w:line="456" w:lineRule="exact"/>
        <w:rPr>
          <w:sz w:val="28"/>
          <w:szCs w:val="28"/>
        </w:rPr>
      </w:pPr>
      <w:r>
        <w:rPr>
          <w:sz w:val="28"/>
          <w:szCs w:val="28"/>
        </w:rPr>
        <w:t>招标内容：</w:t>
      </w:r>
      <w:r>
        <w:rPr>
          <w:rFonts w:hint="eastAsia"/>
          <w:sz w:val="28"/>
          <w:szCs w:val="28"/>
          <w:lang w:val="en-US" w:eastAsia="zh-CN"/>
        </w:rPr>
        <w:t>（</w:t>
      </w:r>
      <w:r>
        <w:rPr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  <w:lang w:val="en-US" w:eastAsia="zh-CN"/>
        </w:rPr>
        <w:t>）温宿县环城坎坡生态修复工程的勘查工作；（</w:t>
      </w:r>
      <w:r>
        <w:rPr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  <w:lang w:val="en-US" w:eastAsia="zh-CN"/>
        </w:rPr>
        <w:t>）温宿县环城坎坡生态修复工程的设计工作。</w:t>
      </w:r>
    </w:p>
    <w:p>
      <w:pPr>
        <w:pStyle w:val="15"/>
        <w:spacing w:after="80" w:line="456" w:lineRule="exact"/>
        <w:rPr>
          <w:sz w:val="28"/>
          <w:szCs w:val="28"/>
        </w:rPr>
      </w:pPr>
      <w:r>
        <w:rPr>
          <w:sz w:val="28"/>
          <w:szCs w:val="28"/>
        </w:rPr>
        <w:t>投标有效期：投标截止日后90日内有效。</w:t>
      </w:r>
    </w:p>
    <w:p>
      <w:pPr>
        <w:pStyle w:val="15"/>
        <w:tabs>
          <w:tab w:val="left" w:pos="363"/>
        </w:tabs>
        <w:spacing w:after="80" w:line="456" w:lineRule="exact"/>
        <w:ind w:firstLine="0"/>
        <w:rPr>
          <w:sz w:val="28"/>
          <w:szCs w:val="28"/>
        </w:rPr>
      </w:pPr>
      <w:bookmarkStart w:id="8" w:name="bookmark11"/>
      <w:bookmarkEnd w:id="8"/>
      <w:r>
        <w:rPr>
          <w:rFonts w:hint="eastAsia"/>
          <w:sz w:val="28"/>
          <w:szCs w:val="28"/>
          <w:lang w:eastAsia="zh-CN"/>
        </w:rPr>
        <w:t>3.</w:t>
      </w:r>
      <w:r>
        <w:rPr>
          <w:sz w:val="28"/>
          <w:szCs w:val="28"/>
        </w:rPr>
        <w:t>投标人资格要求</w:t>
      </w:r>
    </w:p>
    <w:p>
      <w:pPr>
        <w:pStyle w:val="15"/>
        <w:numPr>
          <w:ilvl w:val="0"/>
          <w:numId w:val="2"/>
        </w:numPr>
        <w:spacing w:line="456" w:lineRule="exact"/>
        <w:ind w:firstLine="600"/>
        <w:rPr>
          <w:sz w:val="28"/>
          <w:szCs w:val="28"/>
        </w:rPr>
      </w:pPr>
      <w:r>
        <w:rPr>
          <w:rFonts w:hint="eastAsia"/>
          <w:sz w:val="28"/>
          <w:szCs w:val="28"/>
        </w:rPr>
        <w:t>具有相应的勘查、设计资质</w:t>
      </w:r>
      <w:r>
        <w:rPr>
          <w:sz w:val="28"/>
          <w:szCs w:val="28"/>
        </w:rPr>
        <w:t>；</w:t>
      </w:r>
      <w:bookmarkStart w:id="9" w:name="bookmark12"/>
    </w:p>
    <w:bookmarkEnd w:id="9"/>
    <w:p>
      <w:pPr>
        <w:pStyle w:val="15"/>
        <w:numPr>
          <w:ilvl w:val="0"/>
          <w:numId w:val="2"/>
        </w:numPr>
        <w:spacing w:line="456" w:lineRule="exact"/>
        <w:ind w:firstLine="600"/>
        <w:rPr>
          <w:sz w:val="28"/>
          <w:szCs w:val="28"/>
        </w:rPr>
      </w:pPr>
      <w:r>
        <w:rPr>
          <w:rFonts w:hint="eastAsia"/>
          <w:sz w:val="28"/>
          <w:szCs w:val="28"/>
        </w:rPr>
        <w:t>工商营业执照，开户许可证，安全生产许可证</w:t>
      </w:r>
      <w:r>
        <w:rPr>
          <w:sz w:val="28"/>
          <w:szCs w:val="28"/>
        </w:rPr>
        <w:t>；</w:t>
      </w:r>
    </w:p>
    <w:p>
      <w:pPr>
        <w:pStyle w:val="15"/>
        <w:numPr>
          <w:ilvl w:val="0"/>
          <w:numId w:val="2"/>
        </w:numPr>
        <w:spacing w:line="456" w:lineRule="exact"/>
        <w:ind w:firstLine="600"/>
        <w:rPr>
          <w:sz w:val="28"/>
          <w:szCs w:val="28"/>
        </w:rPr>
      </w:pPr>
      <w:r>
        <w:rPr>
          <w:sz w:val="28"/>
          <w:szCs w:val="28"/>
        </w:rPr>
        <w:t>有较好的企业信誉；</w:t>
      </w:r>
    </w:p>
    <w:p>
      <w:pPr>
        <w:pStyle w:val="15"/>
        <w:numPr>
          <w:ilvl w:val="0"/>
          <w:numId w:val="2"/>
        </w:numPr>
        <w:spacing w:line="456" w:lineRule="exact"/>
        <w:ind w:firstLine="600"/>
        <w:rPr>
          <w:sz w:val="28"/>
          <w:szCs w:val="28"/>
        </w:rPr>
      </w:pPr>
      <w:r>
        <w:rPr>
          <w:sz w:val="28"/>
          <w:szCs w:val="28"/>
        </w:rPr>
        <w:t>有较好的服务态度。</w:t>
      </w:r>
    </w:p>
    <w:p>
      <w:pPr>
        <w:pStyle w:val="15"/>
        <w:tabs>
          <w:tab w:val="left" w:pos="363"/>
        </w:tabs>
        <w:spacing w:line="456" w:lineRule="exact"/>
        <w:ind w:firstLine="0"/>
        <w:rPr>
          <w:sz w:val="28"/>
          <w:szCs w:val="28"/>
        </w:rPr>
      </w:pPr>
      <w:bookmarkStart w:id="10" w:name="bookmark15"/>
      <w:bookmarkEnd w:id="10"/>
      <w:r>
        <w:rPr>
          <w:rFonts w:hint="eastAsia"/>
          <w:sz w:val="28"/>
          <w:szCs w:val="28"/>
          <w:lang w:eastAsia="zh-CN"/>
        </w:rPr>
        <w:t>4.</w:t>
      </w:r>
      <w:r>
        <w:rPr>
          <w:sz w:val="28"/>
          <w:szCs w:val="28"/>
        </w:rPr>
        <w:t>招标文件的领取、投标文件的递交及开标</w:t>
      </w:r>
    </w:p>
    <w:p>
      <w:pPr>
        <w:pStyle w:val="15"/>
        <w:spacing w:line="456" w:lineRule="exact"/>
        <w:ind w:firstLine="480"/>
        <w:jc w:val="both"/>
        <w:rPr>
          <w:color w:val="auto"/>
          <w:sz w:val="28"/>
          <w:szCs w:val="28"/>
          <w:lang w:eastAsia="zh-CN"/>
        </w:rPr>
      </w:pPr>
      <w:bookmarkStart w:id="11" w:name="bookmark16"/>
      <w:bookmarkEnd w:id="11"/>
      <w:r>
        <w:rPr>
          <w:rFonts w:hint="eastAsia"/>
          <w:color w:val="auto"/>
          <w:sz w:val="28"/>
          <w:szCs w:val="28"/>
          <w:lang w:eastAsia="zh-CN"/>
        </w:rPr>
        <w:t>领取招标文件：</w:t>
      </w:r>
      <w:r>
        <w:rPr>
          <w:rFonts w:hint="eastAsia"/>
          <w:color w:val="auto"/>
          <w:sz w:val="28"/>
          <w:szCs w:val="28"/>
        </w:rPr>
        <w:t>202</w:t>
      </w:r>
      <w:r>
        <w:rPr>
          <w:rFonts w:hint="eastAsia"/>
          <w:color w:val="auto"/>
          <w:sz w:val="28"/>
          <w:szCs w:val="28"/>
          <w:lang w:val="en-US" w:eastAsia="zh-CN"/>
        </w:rPr>
        <w:t>2</w:t>
      </w:r>
      <w:r>
        <w:rPr>
          <w:rFonts w:hint="eastAsia"/>
          <w:color w:val="auto"/>
          <w:sz w:val="28"/>
          <w:szCs w:val="28"/>
        </w:rPr>
        <w:t>年</w:t>
      </w:r>
      <w:r>
        <w:rPr>
          <w:rFonts w:hint="eastAsia"/>
          <w:color w:val="auto"/>
          <w:sz w:val="28"/>
          <w:szCs w:val="28"/>
          <w:lang w:val="en-US" w:eastAsia="zh-CN"/>
        </w:rPr>
        <w:t>1</w:t>
      </w:r>
      <w:r>
        <w:rPr>
          <w:rFonts w:hint="eastAsia"/>
          <w:color w:val="auto"/>
          <w:sz w:val="28"/>
          <w:szCs w:val="28"/>
        </w:rPr>
        <w:t>月</w:t>
      </w:r>
      <w:r>
        <w:rPr>
          <w:rFonts w:hint="eastAsia"/>
          <w:color w:val="auto"/>
          <w:sz w:val="28"/>
          <w:szCs w:val="28"/>
          <w:lang w:val="en-US" w:eastAsia="zh-CN"/>
        </w:rPr>
        <w:t>25</w:t>
      </w:r>
      <w:r>
        <w:rPr>
          <w:rFonts w:hint="eastAsia"/>
          <w:color w:val="auto"/>
          <w:sz w:val="28"/>
          <w:szCs w:val="28"/>
        </w:rPr>
        <w:t>日</w:t>
      </w:r>
      <w:r>
        <w:rPr>
          <w:rFonts w:hint="eastAsia"/>
          <w:color w:val="auto"/>
          <w:sz w:val="28"/>
          <w:szCs w:val="28"/>
          <w:lang w:val="en-US" w:eastAsia="zh-CN"/>
        </w:rPr>
        <w:t>-1月29日，全天（含节假日）</w:t>
      </w:r>
    </w:p>
    <w:p>
      <w:pPr>
        <w:pStyle w:val="15"/>
        <w:spacing w:line="456" w:lineRule="exact"/>
        <w:ind w:firstLine="480"/>
        <w:jc w:val="both"/>
        <w:rPr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28"/>
          <w:szCs w:val="28"/>
          <w:lang w:eastAsia="zh-CN"/>
        </w:rPr>
        <w:t>开标</w:t>
      </w:r>
      <w:r>
        <w:rPr>
          <w:rFonts w:hint="eastAsia"/>
          <w:color w:val="auto"/>
          <w:sz w:val="28"/>
          <w:szCs w:val="28"/>
        </w:rPr>
        <w:t>时间：202</w:t>
      </w:r>
      <w:r>
        <w:rPr>
          <w:rFonts w:hint="eastAsia"/>
          <w:color w:val="auto"/>
          <w:sz w:val="28"/>
          <w:szCs w:val="28"/>
          <w:lang w:val="en-US" w:eastAsia="zh-CN"/>
        </w:rPr>
        <w:t>2</w:t>
      </w:r>
      <w:r>
        <w:rPr>
          <w:rFonts w:hint="eastAsia"/>
          <w:color w:val="auto"/>
          <w:sz w:val="28"/>
          <w:szCs w:val="28"/>
        </w:rPr>
        <w:t>年</w:t>
      </w:r>
      <w:r>
        <w:rPr>
          <w:rFonts w:hint="eastAsia"/>
          <w:color w:val="auto"/>
          <w:sz w:val="28"/>
          <w:szCs w:val="28"/>
          <w:lang w:val="en-US" w:eastAsia="zh-CN"/>
        </w:rPr>
        <w:t>1</w:t>
      </w:r>
      <w:r>
        <w:rPr>
          <w:rFonts w:hint="eastAsia"/>
          <w:color w:val="auto"/>
          <w:sz w:val="28"/>
          <w:szCs w:val="28"/>
        </w:rPr>
        <w:t>月</w:t>
      </w:r>
      <w:r>
        <w:rPr>
          <w:rFonts w:hint="eastAsia"/>
          <w:color w:val="auto"/>
          <w:sz w:val="28"/>
          <w:szCs w:val="28"/>
          <w:lang w:val="en-US" w:eastAsia="zh-CN"/>
        </w:rPr>
        <w:t>29</w:t>
      </w:r>
      <w:r>
        <w:rPr>
          <w:rFonts w:hint="eastAsia"/>
          <w:color w:val="auto"/>
          <w:sz w:val="28"/>
          <w:szCs w:val="28"/>
        </w:rPr>
        <w:t>日，上午10：</w:t>
      </w:r>
      <w:r>
        <w:rPr>
          <w:rFonts w:hint="eastAsia"/>
          <w:color w:val="auto"/>
          <w:sz w:val="28"/>
          <w:szCs w:val="28"/>
          <w:lang w:val="en-US" w:eastAsia="zh-CN"/>
        </w:rPr>
        <w:t>00-13：</w:t>
      </w:r>
      <w:r>
        <w:rPr>
          <w:rFonts w:hint="eastAsia"/>
          <w:color w:val="auto"/>
          <w:sz w:val="28"/>
          <w:szCs w:val="28"/>
        </w:rPr>
        <w:t>00</w:t>
      </w:r>
      <w:r>
        <w:rPr>
          <w:rFonts w:hint="eastAsia"/>
          <w:color w:val="auto"/>
          <w:sz w:val="28"/>
          <w:szCs w:val="28"/>
          <w:lang w:val="en-US" w:eastAsia="zh-CN"/>
        </w:rPr>
        <w:t>。</w:t>
      </w:r>
    </w:p>
    <w:p>
      <w:pPr>
        <w:pStyle w:val="15"/>
        <w:spacing w:line="456" w:lineRule="exact"/>
        <w:ind w:firstLine="48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地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点：</w:t>
      </w:r>
      <w:r>
        <w:rPr>
          <w:sz w:val="28"/>
          <w:szCs w:val="28"/>
        </w:rPr>
        <w:t>新疆乌鲁木齐绿城玉园</w:t>
      </w:r>
      <w:r>
        <w:rPr>
          <w:rFonts w:hint="eastAsia"/>
          <w:sz w:val="28"/>
          <w:szCs w:val="28"/>
          <w:lang w:val="en-US" w:eastAsia="zh-CN"/>
        </w:rPr>
        <w:t>14号楼</w:t>
      </w:r>
      <w:r>
        <w:rPr>
          <w:sz w:val="28"/>
          <w:szCs w:val="28"/>
        </w:rPr>
        <w:t>7</w:t>
      </w:r>
      <w:r>
        <w:rPr>
          <w:rFonts w:hint="eastAsia"/>
          <w:sz w:val="28"/>
          <w:szCs w:val="28"/>
          <w:lang w:val="en-US" w:eastAsia="zh-CN"/>
        </w:rPr>
        <w:t>02</w:t>
      </w:r>
      <w:r>
        <w:rPr>
          <w:sz w:val="28"/>
          <w:szCs w:val="28"/>
        </w:rPr>
        <w:t>会议室</w:t>
      </w:r>
      <w:r>
        <w:rPr>
          <w:rFonts w:hint="eastAsia"/>
          <w:sz w:val="28"/>
          <w:szCs w:val="28"/>
        </w:rPr>
        <w:t>。</w:t>
      </w:r>
    </w:p>
    <w:p>
      <w:pPr>
        <w:pStyle w:val="15"/>
        <w:tabs>
          <w:tab w:val="left" w:pos="363"/>
        </w:tabs>
        <w:spacing w:line="456" w:lineRule="exact"/>
        <w:ind w:firstLine="0"/>
        <w:jc w:val="both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5.</w:t>
      </w:r>
      <w:r>
        <w:rPr>
          <w:sz w:val="28"/>
          <w:szCs w:val="28"/>
        </w:rPr>
        <w:t>投标文件递交：</w:t>
      </w:r>
    </w:p>
    <w:p>
      <w:pPr>
        <w:pStyle w:val="15"/>
        <w:spacing w:line="456" w:lineRule="exact"/>
        <w:ind w:firstLine="480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截止时间：202</w:t>
      </w:r>
      <w:r>
        <w:rPr>
          <w:rFonts w:hint="eastAsia"/>
          <w:color w:val="auto"/>
          <w:sz w:val="28"/>
          <w:szCs w:val="28"/>
          <w:lang w:val="en-US" w:eastAsia="zh-CN"/>
        </w:rPr>
        <w:t>2</w:t>
      </w:r>
      <w:r>
        <w:rPr>
          <w:color w:val="auto"/>
          <w:sz w:val="28"/>
          <w:szCs w:val="28"/>
        </w:rPr>
        <w:t>年</w:t>
      </w:r>
      <w:r>
        <w:rPr>
          <w:rFonts w:hint="eastAsia"/>
          <w:color w:val="auto"/>
          <w:sz w:val="28"/>
          <w:szCs w:val="28"/>
          <w:lang w:val="en-US" w:eastAsia="zh-CN"/>
        </w:rPr>
        <w:t>1</w:t>
      </w:r>
      <w:r>
        <w:rPr>
          <w:color w:val="auto"/>
          <w:sz w:val="28"/>
          <w:szCs w:val="28"/>
        </w:rPr>
        <w:t>月</w:t>
      </w:r>
      <w:r>
        <w:rPr>
          <w:rFonts w:hint="eastAsia"/>
          <w:color w:val="auto"/>
          <w:sz w:val="28"/>
          <w:szCs w:val="28"/>
          <w:lang w:val="en-US" w:eastAsia="zh-CN"/>
        </w:rPr>
        <w:t>29</w:t>
      </w:r>
      <w:r>
        <w:rPr>
          <w:color w:val="auto"/>
          <w:sz w:val="28"/>
          <w:szCs w:val="28"/>
        </w:rPr>
        <w:t>日上午10:</w:t>
      </w:r>
      <w:r>
        <w:rPr>
          <w:rFonts w:hint="eastAsia"/>
          <w:color w:val="auto"/>
          <w:sz w:val="28"/>
          <w:szCs w:val="28"/>
          <w:lang w:val="en-US" w:eastAsia="zh-CN"/>
        </w:rPr>
        <w:t>0</w:t>
      </w:r>
      <w:r>
        <w:rPr>
          <w:color w:val="auto"/>
          <w:sz w:val="28"/>
          <w:szCs w:val="28"/>
        </w:rPr>
        <w:t>0时止。</w:t>
      </w:r>
    </w:p>
    <w:p>
      <w:pPr>
        <w:pStyle w:val="15"/>
        <w:spacing w:line="456" w:lineRule="exact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开 标：新疆乌鲁木齐绿城玉园</w:t>
      </w:r>
      <w:r>
        <w:rPr>
          <w:rFonts w:hint="eastAsia"/>
          <w:sz w:val="28"/>
          <w:szCs w:val="28"/>
          <w:lang w:val="en-US" w:eastAsia="zh-CN"/>
        </w:rPr>
        <w:t>14号楼</w:t>
      </w:r>
      <w:r>
        <w:rPr>
          <w:sz w:val="28"/>
          <w:szCs w:val="28"/>
        </w:rPr>
        <w:t>7</w:t>
      </w:r>
      <w:r>
        <w:rPr>
          <w:rFonts w:hint="eastAsia"/>
          <w:sz w:val="28"/>
          <w:szCs w:val="28"/>
          <w:lang w:val="en-US" w:eastAsia="zh-CN"/>
        </w:rPr>
        <w:t>02</w:t>
      </w:r>
      <w:r>
        <w:rPr>
          <w:sz w:val="28"/>
          <w:szCs w:val="28"/>
        </w:rPr>
        <w:t>会议室。</w:t>
      </w:r>
    </w:p>
    <w:p>
      <w:pPr>
        <w:pStyle w:val="15"/>
        <w:spacing w:line="456" w:lineRule="exact"/>
        <w:ind w:firstLine="480"/>
        <w:rPr>
          <w:sz w:val="28"/>
          <w:szCs w:val="28"/>
          <w:lang w:val="en-US" w:eastAsia="zh-CN" w:bidi="en-US"/>
        </w:rPr>
      </w:pPr>
      <w:r>
        <w:rPr>
          <w:sz w:val="28"/>
          <w:szCs w:val="28"/>
        </w:rPr>
        <w:t>联系人：</w:t>
      </w:r>
      <w:r>
        <w:rPr>
          <w:rFonts w:hint="eastAsia"/>
          <w:sz w:val="28"/>
          <w:szCs w:val="28"/>
          <w:lang w:val="en-US" w:eastAsia="zh-CN"/>
        </w:rPr>
        <w:t xml:space="preserve">刘振荣    </w:t>
      </w:r>
      <w:r>
        <w:rPr>
          <w:sz w:val="28"/>
          <w:szCs w:val="28"/>
        </w:rPr>
        <w:t>电 话：</w:t>
      </w:r>
      <w:r>
        <w:rPr>
          <w:rFonts w:hint="eastAsia"/>
          <w:sz w:val="28"/>
          <w:szCs w:val="28"/>
          <w:lang w:val="en-US" w:eastAsia="zh-CN" w:bidi="en-US"/>
        </w:rPr>
        <w:t>18209912970</w:t>
      </w:r>
    </w:p>
    <w:p>
      <w:pPr>
        <w:pStyle w:val="15"/>
        <w:spacing w:line="456" w:lineRule="exact"/>
        <w:ind w:firstLine="480"/>
        <w:rPr>
          <w:sz w:val="28"/>
          <w:szCs w:val="28"/>
          <w:lang w:val="en-US" w:eastAsia="zh-CN" w:bidi="en-US"/>
        </w:rPr>
      </w:pPr>
    </w:p>
    <w:p>
      <w:pPr>
        <w:pStyle w:val="15"/>
        <w:spacing w:line="456" w:lineRule="exact"/>
        <w:ind w:firstLine="480"/>
        <w:rPr>
          <w:sz w:val="28"/>
          <w:szCs w:val="28"/>
          <w:lang w:val="en-US" w:eastAsia="zh-CN" w:bidi="en-US"/>
        </w:rPr>
      </w:pPr>
    </w:p>
    <w:p>
      <w:pPr>
        <w:pStyle w:val="15"/>
        <w:spacing w:line="456" w:lineRule="exact"/>
        <w:ind w:firstLine="480"/>
        <w:rPr>
          <w:sz w:val="24"/>
          <w:szCs w:val="24"/>
        </w:rPr>
        <w:sectPr>
          <w:footerReference r:id="rId6" w:type="default"/>
          <w:pgSz w:w="11900" w:h="16840"/>
          <w:pgMar w:top="1440" w:right="1797" w:bottom="1440" w:left="1797" w:header="850" w:footer="992" w:gutter="0"/>
          <w:pgNumType w:start="1"/>
          <w:cols w:space="0" w:num="1"/>
          <w:docGrid w:linePitch="360" w:charSpace="0"/>
        </w:sectPr>
      </w:pPr>
    </w:p>
    <w:p>
      <w:pPr>
        <w:pStyle w:val="9"/>
        <w:keepNext/>
        <w:keepLines/>
        <w:spacing w:after="220"/>
      </w:pPr>
      <w:bookmarkStart w:id="12" w:name="bookmark17"/>
      <w:bookmarkStart w:id="13" w:name="bookmark18"/>
      <w:bookmarkStart w:id="14" w:name="bookmark19"/>
      <w:r>
        <w:rPr>
          <w:rFonts w:hint="eastAsia"/>
          <w:lang w:val="en-US" w:eastAsia="zh-CN" w:bidi="zh-CN"/>
        </w:rPr>
        <w:t>二</w:t>
      </w:r>
      <w:r>
        <w:rPr>
          <w:lang w:val="zh-CN" w:eastAsia="zh-CN" w:bidi="zh-CN"/>
        </w:rPr>
        <w:t>、</w:t>
      </w:r>
      <w:r>
        <w:t>投标须知</w:t>
      </w:r>
      <w:bookmarkEnd w:id="12"/>
      <w:bookmarkEnd w:id="13"/>
      <w:bookmarkEnd w:id="14"/>
    </w:p>
    <w:tbl>
      <w:tblPr>
        <w:tblStyle w:val="6"/>
        <w:tblW w:w="8909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60"/>
        <w:gridCol w:w="1685"/>
        <w:gridCol w:w="5605"/>
        <w:gridCol w:w="65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exac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spacing w:line="240" w:lineRule="auto"/>
              <w:ind w:firstLine="0"/>
              <w:jc w:val="center"/>
            </w:pPr>
            <w:r>
              <w:t>条款号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spacing w:line="240" w:lineRule="auto"/>
              <w:ind w:firstLine="0"/>
              <w:jc w:val="center"/>
            </w:pPr>
            <w:r>
              <w:t>条款名称</w:t>
            </w:r>
          </w:p>
        </w:tc>
        <w:tc>
          <w:tcPr>
            <w:tcW w:w="56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spacing w:line="240" w:lineRule="auto"/>
              <w:ind w:firstLine="0"/>
              <w:jc w:val="center"/>
            </w:pPr>
            <w:r>
              <w:t>编列内容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spacing w:line="240" w:lineRule="auto"/>
              <w:ind w:right="140" w:firstLine="0"/>
              <w:jc w:val="center"/>
            </w:pPr>
            <w: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5" w:hRule="exact"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spacing w:line="240" w:lineRule="auto"/>
              <w:ind w:firstLine="0"/>
              <w:jc w:val="center"/>
            </w:pPr>
            <w:r>
              <w:t>招标单位信息</w:t>
            </w:r>
          </w:p>
        </w:tc>
        <w:tc>
          <w:tcPr>
            <w:tcW w:w="56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9"/>
              <w:spacing w:line="360" w:lineRule="exact"/>
              <w:ind w:firstLine="0"/>
              <w:jc w:val="both"/>
              <w:rPr>
                <w:lang w:eastAsia="zh-CN"/>
              </w:rPr>
            </w:pPr>
            <w:r>
              <w:t>名称：中国地质工程集团有限公司</w:t>
            </w:r>
          </w:p>
          <w:p>
            <w:pPr>
              <w:pStyle w:val="19"/>
              <w:spacing w:line="360" w:lineRule="exact"/>
              <w:ind w:firstLine="0"/>
              <w:jc w:val="both"/>
            </w:pPr>
            <w:r>
              <w:t>地址：</w:t>
            </w:r>
            <w:r>
              <w:rPr>
                <w:rFonts w:hint="eastAsia"/>
                <w:lang w:val="en-US" w:eastAsia="zh-CN"/>
              </w:rPr>
              <w:t>新疆乌鲁木齐绿城玉园</w:t>
            </w:r>
            <w:r>
              <w:rPr>
                <w:lang w:val="en-US" w:eastAsia="zh-CN"/>
              </w:rPr>
              <w:t>14</w:t>
            </w:r>
            <w:r>
              <w:rPr>
                <w:rFonts w:hint="eastAsia"/>
                <w:lang w:val="en-US" w:eastAsia="zh-CN"/>
              </w:rPr>
              <w:t>号楼</w:t>
            </w:r>
            <w:r>
              <w:rPr>
                <w:lang w:val="en-US" w:eastAsia="zh-CN"/>
              </w:rPr>
              <w:t>702</w:t>
            </w:r>
            <w:r>
              <w:rPr>
                <w:rFonts w:hint="eastAsia"/>
                <w:lang w:val="en-US" w:eastAsia="zh-CN"/>
              </w:rPr>
              <w:t>会议室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10"/>
                <w:szCs w:val="10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spacing w:line="240" w:lineRule="auto"/>
              <w:ind w:firstLine="0"/>
              <w:jc w:val="center"/>
            </w:pPr>
            <w:r>
              <w:t>项目名称</w:t>
            </w:r>
          </w:p>
        </w:tc>
        <w:tc>
          <w:tcPr>
            <w:tcW w:w="56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9"/>
              <w:spacing w:line="298" w:lineRule="exact"/>
              <w:ind w:firstLine="0"/>
              <w:jc w:val="both"/>
              <w:rPr>
                <w:lang w:val="en-US"/>
              </w:rPr>
            </w:pPr>
            <w:r>
              <w:rPr>
                <w:rFonts w:hint="eastAsia"/>
              </w:rPr>
              <w:t>阿克苏山水林田湖草生态保护修复工程技术服务项目</w:t>
            </w:r>
            <w:r>
              <w:t>-</w:t>
            </w:r>
            <w:r>
              <w:rPr>
                <w:rFonts w:hint="eastAsia"/>
              </w:rPr>
              <w:t>温宿县环城坎坡生态修复工程（勘查、设计）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10"/>
                <w:szCs w:val="10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eastAsia="zh-CN"/>
              </w:rPr>
            </w:pPr>
            <w:bookmarkStart w:id="15" w:name="_Hlk80968245"/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spacing w:line="240" w:lineRule="auto"/>
              <w:ind w:firstLine="0"/>
              <w:jc w:val="center"/>
            </w:pPr>
            <w:r>
              <w:rPr>
                <w:rFonts w:hint="eastAsia"/>
                <w:lang w:eastAsia="zh-CN"/>
              </w:rPr>
              <w:t>项目</w:t>
            </w:r>
            <w:r>
              <w:t>地点</w:t>
            </w:r>
          </w:p>
        </w:tc>
        <w:tc>
          <w:tcPr>
            <w:tcW w:w="56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spacing w:line="240" w:lineRule="auto"/>
              <w:ind w:firstLine="0"/>
              <w:jc w:val="both"/>
              <w:rPr>
                <w:rFonts w:eastAsia="PMingLiU"/>
                <w:lang w:eastAsia="zh-CN"/>
              </w:rPr>
            </w:pPr>
            <w:r>
              <w:rPr>
                <w:rFonts w:hint="eastAsia"/>
                <w:lang w:eastAsia="zh-CN"/>
              </w:rPr>
              <w:t>阿克苏地区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10"/>
                <w:szCs w:val="10"/>
                <w:lang w:eastAsia="zh-CN"/>
              </w:rPr>
            </w:pPr>
          </w:p>
        </w:tc>
      </w:tr>
      <w:bookmarkEnd w:id="15"/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spacing w:line="240" w:lineRule="auto"/>
              <w:ind w:firstLine="0"/>
              <w:jc w:val="center"/>
            </w:pPr>
            <w:r>
              <w:rPr>
                <w:rFonts w:hint="eastAsia"/>
                <w:lang w:eastAsia="zh-CN"/>
              </w:rPr>
              <w:t>勘查</w:t>
            </w:r>
            <w:r>
              <w:t>要求</w:t>
            </w:r>
          </w:p>
        </w:tc>
        <w:tc>
          <w:tcPr>
            <w:tcW w:w="56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spacing w:line="240" w:lineRule="auto"/>
              <w:ind w:firstLine="0"/>
              <w:jc w:val="both"/>
            </w:pPr>
            <w:r>
              <w:t>能够满足工期及</w:t>
            </w:r>
            <w:r>
              <w:rPr>
                <w:rFonts w:hint="eastAsia"/>
                <w:lang w:eastAsia="zh-CN"/>
              </w:rPr>
              <w:t>勘查规范</w:t>
            </w:r>
            <w:r>
              <w:t>要求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10"/>
                <w:szCs w:val="10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spacing w:line="240" w:lineRule="auto"/>
              <w:ind w:firstLine="0"/>
              <w:jc w:val="center"/>
            </w:pPr>
            <w:r>
              <w:rPr>
                <w:rFonts w:hint="eastAsia"/>
                <w:lang w:eastAsia="zh-CN"/>
              </w:rPr>
              <w:t>设计</w:t>
            </w:r>
            <w:r>
              <w:t>要求</w:t>
            </w:r>
          </w:p>
        </w:tc>
        <w:tc>
          <w:tcPr>
            <w:tcW w:w="56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spacing w:line="240" w:lineRule="auto"/>
              <w:ind w:firstLine="0"/>
              <w:jc w:val="both"/>
            </w:pPr>
            <w:r>
              <w:t>能够满足工期及</w:t>
            </w:r>
            <w:r>
              <w:rPr>
                <w:rFonts w:hint="eastAsia"/>
                <w:lang w:eastAsia="zh-CN"/>
              </w:rPr>
              <w:t>设计标准</w:t>
            </w:r>
            <w:r>
              <w:t>要求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10"/>
                <w:szCs w:val="10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spacing w:line="240" w:lineRule="auto"/>
              <w:ind w:firstLine="0"/>
              <w:jc w:val="center"/>
            </w:pPr>
            <w:r>
              <w:rPr>
                <w:rFonts w:hint="eastAsia"/>
                <w:lang w:eastAsia="zh-CN"/>
              </w:rPr>
              <w:t>项目</w:t>
            </w:r>
            <w:r>
              <w:t>工期</w:t>
            </w:r>
          </w:p>
        </w:tc>
        <w:tc>
          <w:tcPr>
            <w:tcW w:w="56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spacing w:line="240" w:lineRule="auto"/>
              <w:ind w:firstLine="0"/>
              <w:jc w:val="both"/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90</w:t>
            </w:r>
            <w:r>
              <w:t>天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22" w:hRule="exac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spacing w:line="355" w:lineRule="exact"/>
              <w:ind w:firstLine="0"/>
              <w:jc w:val="center"/>
            </w:pPr>
            <w:r>
              <w:t>投标人资格条件</w:t>
            </w:r>
          </w:p>
        </w:tc>
        <w:tc>
          <w:tcPr>
            <w:tcW w:w="56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tabs>
                <w:tab w:val="left" w:pos="637"/>
              </w:tabs>
              <w:spacing w:line="300" w:lineRule="exact"/>
              <w:ind w:firstLine="0"/>
              <w:jc w:val="both"/>
            </w:pPr>
            <w:r>
              <w:t>（</w:t>
            </w:r>
            <w:r>
              <w:rPr>
                <w:rFonts w:hint="eastAsia"/>
                <w:lang w:eastAsia="zh-CN"/>
              </w:rPr>
              <w:t>1</w:t>
            </w:r>
            <w:r>
              <w:t>）</w:t>
            </w:r>
            <w:r>
              <w:rPr>
                <w:rFonts w:hint="eastAsia"/>
              </w:rPr>
              <w:t>具有相应的勘查、设计资质</w:t>
            </w:r>
            <w:r>
              <w:t>；</w:t>
            </w:r>
          </w:p>
          <w:p>
            <w:pPr>
              <w:pStyle w:val="19"/>
              <w:tabs>
                <w:tab w:val="left" w:pos="637"/>
              </w:tabs>
              <w:spacing w:line="300" w:lineRule="exact"/>
              <w:ind w:firstLine="0"/>
              <w:jc w:val="both"/>
            </w:pPr>
            <w:r>
              <w:t>（</w:t>
            </w:r>
            <w:r>
              <w:rPr>
                <w:rFonts w:hint="eastAsia"/>
                <w:lang w:eastAsia="zh-CN"/>
              </w:rPr>
              <w:t>2</w:t>
            </w:r>
            <w:r>
              <w:t>）</w:t>
            </w:r>
            <w:r>
              <w:rPr>
                <w:rFonts w:hint="eastAsia"/>
              </w:rPr>
              <w:t>工商营业执照，开户许可证，安全生产许可证</w:t>
            </w:r>
            <w:r>
              <w:t>；</w:t>
            </w:r>
          </w:p>
          <w:p>
            <w:pPr>
              <w:pStyle w:val="19"/>
              <w:tabs>
                <w:tab w:val="left" w:pos="557"/>
              </w:tabs>
              <w:spacing w:line="300" w:lineRule="exact"/>
              <w:ind w:firstLine="0"/>
              <w:jc w:val="both"/>
            </w:pPr>
            <w:r>
              <w:t>（</w:t>
            </w:r>
            <w:r>
              <w:rPr>
                <w:rFonts w:hint="eastAsia"/>
                <w:lang w:eastAsia="zh-CN"/>
              </w:rPr>
              <w:t>3</w:t>
            </w:r>
            <w:r>
              <w:t>）</w:t>
            </w:r>
            <w:r>
              <w:rPr>
                <w:rFonts w:hint="eastAsia"/>
              </w:rPr>
              <w:t>有较好的企业信誉</w:t>
            </w:r>
            <w:r>
              <w:t>；</w:t>
            </w:r>
          </w:p>
          <w:p>
            <w:pPr>
              <w:pStyle w:val="19"/>
              <w:tabs>
                <w:tab w:val="left" w:pos="637"/>
              </w:tabs>
              <w:spacing w:line="300" w:lineRule="exact"/>
              <w:ind w:firstLine="0"/>
              <w:jc w:val="both"/>
              <w:rPr>
                <w:lang w:eastAsia="zh-CN"/>
              </w:rPr>
            </w:pPr>
            <w:r>
              <w:t>（</w:t>
            </w:r>
            <w:r>
              <w:rPr>
                <w:rFonts w:hint="eastAsia"/>
                <w:lang w:eastAsia="zh-CN"/>
              </w:rPr>
              <w:t>4</w:t>
            </w:r>
            <w:r>
              <w:t>）(</w:t>
            </w:r>
            <w:r>
              <w:rPr>
                <w:rFonts w:hint="eastAsia"/>
              </w:rPr>
              <w:t>四）有较好的服务态度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10"/>
                <w:szCs w:val="10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spacing w:line="240" w:lineRule="auto"/>
              <w:ind w:firstLine="0"/>
              <w:jc w:val="center"/>
            </w:pPr>
            <w:r>
              <w:t>现场踏勘</w:t>
            </w:r>
          </w:p>
        </w:tc>
        <w:tc>
          <w:tcPr>
            <w:tcW w:w="56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spacing w:line="240" w:lineRule="auto"/>
              <w:ind w:firstLine="0"/>
              <w:jc w:val="both"/>
            </w:pPr>
            <w:r>
              <w:t>投标人自行踏勘现场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spacing w:line="240" w:lineRule="auto"/>
              <w:ind w:firstLine="0"/>
              <w:jc w:val="center"/>
            </w:pPr>
            <w:r>
              <w:rPr>
                <w:rFonts w:hint="eastAsia"/>
                <w:lang w:eastAsia="zh-CN"/>
              </w:rPr>
              <w:t>技术服务</w:t>
            </w:r>
            <w:r>
              <w:t>费用支付方式</w:t>
            </w:r>
          </w:p>
        </w:tc>
        <w:tc>
          <w:tcPr>
            <w:tcW w:w="56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spacing w:line="240" w:lineRule="auto"/>
              <w:ind w:firstLine="0"/>
              <w:jc w:val="both"/>
            </w:pPr>
            <w:r>
              <w:rPr>
                <w:rFonts w:hint="eastAsia"/>
              </w:rPr>
              <w:t>银行承兑汇票或建行</w:t>
            </w:r>
            <w:r>
              <w:t>E</w:t>
            </w:r>
            <w:r>
              <w:rPr>
                <w:rFonts w:hint="eastAsia"/>
              </w:rPr>
              <w:t>信通、民生银行民信易链等银行供应链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10"/>
                <w:szCs w:val="10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spacing w:line="240" w:lineRule="auto"/>
              <w:ind w:firstLine="0"/>
              <w:jc w:val="center"/>
            </w:pPr>
            <w:r>
              <w:t>评标办法</w:t>
            </w:r>
          </w:p>
        </w:tc>
        <w:tc>
          <w:tcPr>
            <w:tcW w:w="56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spacing w:line="240" w:lineRule="auto"/>
              <w:ind w:firstLine="0"/>
              <w:jc w:val="both"/>
            </w:pPr>
            <w:r>
              <w:rPr>
                <w:color w:val="auto"/>
              </w:rPr>
              <w:t>最低评标价法，合理低价不能低于成本价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10"/>
                <w:szCs w:val="10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spacing w:line="240" w:lineRule="auto"/>
              <w:ind w:firstLine="0"/>
              <w:jc w:val="center"/>
            </w:pPr>
            <w:r>
              <w:t>投标有效期</w:t>
            </w:r>
          </w:p>
        </w:tc>
        <w:tc>
          <w:tcPr>
            <w:tcW w:w="56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spacing w:line="240" w:lineRule="auto"/>
              <w:ind w:firstLine="0"/>
              <w:jc w:val="both"/>
            </w:pPr>
            <w:r>
              <w:rPr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  <w:r>
              <w:t>天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5" w:hRule="exac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spacing w:after="100" w:line="240" w:lineRule="auto"/>
              <w:ind w:firstLine="0"/>
              <w:jc w:val="center"/>
            </w:pPr>
            <w:r>
              <w:t>投标文件递交</w:t>
            </w:r>
          </w:p>
          <w:p>
            <w:pPr>
              <w:pStyle w:val="19"/>
              <w:spacing w:line="240" w:lineRule="auto"/>
              <w:ind w:firstLine="0"/>
              <w:jc w:val="center"/>
            </w:pPr>
            <w:r>
              <w:t>地点</w:t>
            </w:r>
          </w:p>
        </w:tc>
        <w:tc>
          <w:tcPr>
            <w:tcW w:w="56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spacing w:line="240" w:lineRule="auto"/>
              <w:ind w:firstLine="0"/>
              <w:jc w:val="both"/>
            </w:pPr>
            <w:r>
              <w:rPr>
                <w:rFonts w:hint="eastAsia"/>
              </w:rPr>
              <w:t>新疆乌鲁木齐绿城玉园</w:t>
            </w:r>
            <w:r>
              <w:t>14</w:t>
            </w:r>
            <w:r>
              <w:rPr>
                <w:rFonts w:hint="eastAsia"/>
              </w:rPr>
              <w:t>号楼</w:t>
            </w:r>
            <w:r>
              <w:t>702</w:t>
            </w:r>
            <w:r>
              <w:rPr>
                <w:rFonts w:hint="eastAsia"/>
              </w:rPr>
              <w:t>会议室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10"/>
                <w:szCs w:val="10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spacing w:line="240" w:lineRule="auto"/>
              <w:ind w:firstLine="0"/>
              <w:jc w:val="center"/>
            </w:pPr>
            <w:r>
              <w:t>开标方式</w:t>
            </w:r>
          </w:p>
        </w:tc>
        <w:tc>
          <w:tcPr>
            <w:tcW w:w="56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spacing w:line="240" w:lineRule="auto"/>
              <w:ind w:firstLine="0"/>
              <w:jc w:val="both"/>
            </w:pPr>
            <w:r>
              <w:t>内部开标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spacing w:line="240" w:lineRule="auto"/>
              <w:ind w:firstLine="0"/>
              <w:jc w:val="center"/>
            </w:pPr>
            <w:r>
              <w:t>开标时间</w:t>
            </w:r>
          </w:p>
        </w:tc>
        <w:tc>
          <w:tcPr>
            <w:tcW w:w="56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spacing w:line="240" w:lineRule="auto"/>
              <w:ind w:firstLine="0"/>
              <w:jc w:val="both"/>
            </w:pPr>
            <w:r>
              <w:t>202</w:t>
            </w:r>
            <w:r>
              <w:rPr>
                <w:rFonts w:hint="eastAsia"/>
                <w:lang w:val="en-US" w:eastAsia="zh-CN"/>
              </w:rPr>
              <w:t>2</w:t>
            </w:r>
            <w:r>
              <w:t>年</w:t>
            </w:r>
            <w:r>
              <w:rPr>
                <w:rFonts w:hint="eastAsia"/>
                <w:lang w:val="en-US" w:eastAsia="zh-CN"/>
              </w:rPr>
              <w:t>1</w:t>
            </w:r>
            <w:r>
              <w:t>月</w:t>
            </w:r>
            <w:r>
              <w:rPr>
                <w:rFonts w:hint="eastAsia"/>
                <w:lang w:val="en-US" w:eastAsia="zh-CN"/>
              </w:rPr>
              <w:t>29</w:t>
            </w:r>
            <w:r>
              <w:t>日上午10:</w:t>
            </w:r>
            <w:r>
              <w:rPr>
                <w:rFonts w:hint="eastAsia"/>
                <w:lang w:val="en-US" w:eastAsia="zh-CN"/>
              </w:rPr>
              <w:t>0</w:t>
            </w:r>
            <w:r>
              <w:t>0时止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spacing w:line="240" w:lineRule="auto"/>
              <w:ind w:firstLine="0"/>
              <w:jc w:val="center"/>
            </w:pPr>
            <w:r>
              <w:t>开标地点</w:t>
            </w:r>
          </w:p>
        </w:tc>
        <w:tc>
          <w:tcPr>
            <w:tcW w:w="56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spacing w:line="240" w:lineRule="auto"/>
              <w:ind w:firstLine="0"/>
              <w:jc w:val="both"/>
            </w:pPr>
            <w:r>
              <w:rPr>
                <w:rFonts w:hint="eastAsia"/>
              </w:rPr>
              <w:t>新疆乌鲁木齐绿城玉园14号楼702会议室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10"/>
                <w:szCs w:val="10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spacing w:line="240" w:lineRule="auto"/>
              <w:ind w:firstLine="0"/>
              <w:jc w:val="center"/>
            </w:pPr>
            <w:r>
              <w:t>中标通知方式</w:t>
            </w:r>
          </w:p>
        </w:tc>
        <w:tc>
          <w:tcPr>
            <w:tcW w:w="5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spacing w:line="240" w:lineRule="auto"/>
              <w:ind w:firstLine="0"/>
              <w:jc w:val="both"/>
            </w:pPr>
            <w:r>
              <w:t>书面通知中标人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10"/>
                <w:szCs w:val="10"/>
              </w:rPr>
            </w:pPr>
          </w:p>
        </w:tc>
      </w:tr>
    </w:tbl>
    <w:p>
      <w:pPr>
        <w:rPr>
          <w:rFonts w:eastAsiaTheme="minorEastAsia"/>
          <w:lang w:eastAsia="zh-CN"/>
        </w:rPr>
      </w:pPr>
      <w:bookmarkStart w:id="16" w:name="bookmark22"/>
      <w:bookmarkStart w:id="17" w:name="bookmark20"/>
      <w:bookmarkStart w:id="18" w:name="bookmark21"/>
    </w:p>
    <w:p>
      <w:pPr>
        <w:rPr>
          <w:rFonts w:eastAsiaTheme="minorEastAsia"/>
          <w:lang w:eastAsia="zh-CN"/>
        </w:rPr>
      </w:pPr>
    </w:p>
    <w:p>
      <w:pPr>
        <w:rPr>
          <w:rFonts w:eastAsiaTheme="minorEastAsia"/>
          <w:lang w:eastAsia="zh-CN"/>
        </w:rPr>
        <w:sectPr>
          <w:pgSz w:w="11900" w:h="16840"/>
          <w:pgMar w:top="1440" w:right="1797" w:bottom="1440" w:left="1797" w:header="850" w:footer="992" w:gutter="0"/>
          <w:cols w:space="720" w:num="1"/>
          <w:docGrid w:linePitch="360" w:charSpace="0"/>
        </w:sectPr>
      </w:pPr>
    </w:p>
    <w:p>
      <w:pPr>
        <w:pStyle w:val="9"/>
        <w:keepNext/>
        <w:keepLines/>
        <w:spacing w:after="0"/>
      </w:pPr>
      <w:r>
        <w:t>三、招标说明</w:t>
      </w:r>
      <w:bookmarkEnd w:id="16"/>
      <w:bookmarkEnd w:id="17"/>
      <w:bookmarkEnd w:id="18"/>
    </w:p>
    <w:p>
      <w:pPr>
        <w:pStyle w:val="15"/>
        <w:spacing w:line="500" w:lineRule="exact"/>
        <w:ind w:firstLine="0"/>
        <w:jc w:val="both"/>
        <w:rPr>
          <w:sz w:val="28"/>
          <w:szCs w:val="28"/>
        </w:rPr>
      </w:pPr>
      <w:bookmarkStart w:id="19" w:name="bookmark23"/>
      <w:r>
        <w:rPr>
          <w:sz w:val="28"/>
          <w:szCs w:val="28"/>
        </w:rPr>
        <w:t>一</w:t>
      </w:r>
      <w:bookmarkEnd w:id="19"/>
      <w:r>
        <w:rPr>
          <w:sz w:val="28"/>
          <w:szCs w:val="28"/>
        </w:rPr>
        <w:t>、</w:t>
      </w:r>
      <w:r>
        <w:rPr>
          <w:rFonts w:hint="eastAsia"/>
          <w:sz w:val="28"/>
          <w:szCs w:val="28"/>
          <w:lang w:eastAsia="zh-CN"/>
        </w:rPr>
        <w:t>项目</w:t>
      </w:r>
      <w:r>
        <w:rPr>
          <w:sz w:val="28"/>
          <w:szCs w:val="28"/>
        </w:rPr>
        <w:t>概况</w:t>
      </w:r>
    </w:p>
    <w:p>
      <w:pPr>
        <w:pStyle w:val="15"/>
        <w:spacing w:line="500" w:lineRule="exact"/>
        <w:ind w:firstLine="560" w:firstLineChars="200"/>
        <w:rPr>
          <w:sz w:val="28"/>
          <w:szCs w:val="28"/>
        </w:rPr>
      </w:pPr>
      <w:bookmarkStart w:id="20" w:name="bookmark24"/>
      <w:r>
        <w:rPr>
          <w:sz w:val="28"/>
          <w:szCs w:val="28"/>
        </w:rPr>
        <w:t>1</w:t>
      </w:r>
      <w:bookmarkEnd w:id="20"/>
      <w:r>
        <w:rPr>
          <w:sz w:val="28"/>
          <w:szCs w:val="28"/>
        </w:rPr>
        <w:t>、</w:t>
      </w:r>
      <w:r>
        <w:rPr>
          <w:rFonts w:hint="eastAsia"/>
          <w:sz w:val="28"/>
          <w:szCs w:val="28"/>
          <w:lang w:eastAsia="zh-CN"/>
        </w:rPr>
        <w:t>项目</w:t>
      </w:r>
      <w:r>
        <w:rPr>
          <w:sz w:val="28"/>
          <w:szCs w:val="28"/>
        </w:rPr>
        <w:t>名称：</w:t>
      </w:r>
      <w:r>
        <w:rPr>
          <w:rFonts w:hint="eastAsia"/>
          <w:sz w:val="28"/>
          <w:szCs w:val="28"/>
        </w:rPr>
        <w:t>阿克苏山水林田湖草生态保护修复工程技术服务项目</w:t>
      </w:r>
      <w:r>
        <w:rPr>
          <w:sz w:val="28"/>
          <w:szCs w:val="28"/>
        </w:rPr>
        <w:t>-</w:t>
      </w:r>
      <w:r>
        <w:rPr>
          <w:rFonts w:hint="eastAsia"/>
          <w:sz w:val="28"/>
          <w:szCs w:val="28"/>
        </w:rPr>
        <w:t>温宿县环城坎坡生态修复工程（勘查、设计）</w:t>
      </w:r>
    </w:p>
    <w:p>
      <w:pPr>
        <w:pStyle w:val="15"/>
        <w:spacing w:line="500" w:lineRule="exact"/>
        <w:ind w:firstLine="560" w:firstLineChars="200"/>
        <w:rPr>
          <w:sz w:val="28"/>
          <w:szCs w:val="28"/>
        </w:rPr>
      </w:pPr>
      <w:bookmarkStart w:id="21" w:name="bookmark25"/>
      <w:r>
        <w:rPr>
          <w:sz w:val="28"/>
          <w:szCs w:val="28"/>
        </w:rPr>
        <w:t>2</w:t>
      </w:r>
      <w:bookmarkEnd w:id="21"/>
      <w:r>
        <w:rPr>
          <w:sz w:val="28"/>
          <w:szCs w:val="28"/>
        </w:rPr>
        <w:t>、</w:t>
      </w:r>
      <w:r>
        <w:rPr>
          <w:rFonts w:hint="eastAsia"/>
          <w:sz w:val="28"/>
          <w:szCs w:val="28"/>
          <w:lang w:eastAsia="zh-CN"/>
        </w:rPr>
        <w:t>项目</w:t>
      </w:r>
      <w:r>
        <w:rPr>
          <w:sz w:val="28"/>
          <w:szCs w:val="28"/>
        </w:rPr>
        <w:t>建设地点：</w:t>
      </w:r>
      <w:r>
        <w:rPr>
          <w:rFonts w:hint="eastAsia"/>
          <w:sz w:val="28"/>
          <w:szCs w:val="28"/>
          <w:lang w:eastAsia="zh-CN"/>
        </w:rPr>
        <w:t>阿克苏</w:t>
      </w:r>
      <w:r>
        <w:rPr>
          <w:rFonts w:hint="eastAsia"/>
          <w:sz w:val="28"/>
          <w:szCs w:val="28"/>
        </w:rPr>
        <w:t>地区</w:t>
      </w:r>
    </w:p>
    <w:p>
      <w:pPr>
        <w:pStyle w:val="15"/>
        <w:spacing w:line="500" w:lineRule="exact"/>
        <w:ind w:firstLine="0"/>
        <w:jc w:val="both"/>
        <w:rPr>
          <w:sz w:val="28"/>
          <w:szCs w:val="28"/>
        </w:rPr>
      </w:pPr>
      <w:bookmarkStart w:id="22" w:name="bookmark26"/>
      <w:r>
        <w:rPr>
          <w:sz w:val="28"/>
          <w:szCs w:val="28"/>
        </w:rPr>
        <w:t>二</w:t>
      </w:r>
      <w:bookmarkEnd w:id="22"/>
      <w:r>
        <w:rPr>
          <w:sz w:val="28"/>
          <w:szCs w:val="28"/>
        </w:rPr>
        <w:t>、踏勘现场</w:t>
      </w:r>
    </w:p>
    <w:p>
      <w:pPr>
        <w:pStyle w:val="15"/>
        <w:spacing w:line="500" w:lineRule="exact"/>
        <w:ind w:firstLine="560" w:firstLineChars="200"/>
        <w:jc w:val="both"/>
        <w:rPr>
          <w:sz w:val="28"/>
          <w:szCs w:val="28"/>
        </w:rPr>
      </w:pPr>
      <w:r>
        <w:rPr>
          <w:sz w:val="28"/>
          <w:szCs w:val="28"/>
        </w:rPr>
        <w:t>投标人自行踏勘现场。应该认为经现场踏勘后，投标人对</w:t>
      </w:r>
      <w:r>
        <w:rPr>
          <w:rFonts w:hint="eastAsia"/>
          <w:sz w:val="28"/>
          <w:szCs w:val="28"/>
          <w:lang w:eastAsia="zh-CN"/>
        </w:rPr>
        <w:t>项目</w:t>
      </w:r>
      <w:r>
        <w:rPr>
          <w:sz w:val="28"/>
          <w:szCs w:val="28"/>
        </w:rPr>
        <w:t>实施现场条件和状况已有充分的了解，并在其报价书中已经充分考虑了全部费用。</w:t>
      </w:r>
    </w:p>
    <w:p>
      <w:pPr>
        <w:pStyle w:val="15"/>
        <w:spacing w:line="500" w:lineRule="exact"/>
        <w:ind w:firstLine="0"/>
        <w:jc w:val="both"/>
        <w:rPr>
          <w:sz w:val="28"/>
          <w:szCs w:val="28"/>
        </w:rPr>
      </w:pPr>
      <w:bookmarkStart w:id="23" w:name="bookmark27"/>
      <w:r>
        <w:rPr>
          <w:sz w:val="28"/>
          <w:szCs w:val="28"/>
        </w:rPr>
        <w:t>三</w:t>
      </w:r>
      <w:bookmarkEnd w:id="23"/>
      <w:r>
        <w:rPr>
          <w:sz w:val="28"/>
          <w:szCs w:val="28"/>
        </w:rPr>
        <w:t>、招标内容</w:t>
      </w:r>
    </w:p>
    <w:p>
      <w:pPr>
        <w:pStyle w:val="15"/>
        <w:spacing w:line="500" w:lineRule="exact"/>
        <w:ind w:firstLine="560" w:firstLineChars="200"/>
        <w:jc w:val="both"/>
        <w:rPr>
          <w:sz w:val="28"/>
          <w:szCs w:val="28"/>
        </w:rPr>
      </w:pPr>
      <w:bookmarkStart w:id="24" w:name="bookmark28"/>
      <w:r>
        <w:rPr>
          <w:sz w:val="28"/>
          <w:szCs w:val="28"/>
        </w:rPr>
        <w:t>1</w:t>
      </w:r>
      <w:bookmarkEnd w:id="24"/>
      <w:r>
        <w:rPr>
          <w:sz w:val="28"/>
          <w:szCs w:val="28"/>
        </w:rPr>
        <w:t>、</w:t>
      </w:r>
      <w:r>
        <w:rPr>
          <w:rFonts w:hint="eastAsia"/>
          <w:sz w:val="28"/>
          <w:szCs w:val="28"/>
          <w:lang w:eastAsia="zh-CN"/>
        </w:rPr>
        <w:t>招标项目</w:t>
      </w:r>
      <w:r>
        <w:rPr>
          <w:sz w:val="28"/>
          <w:szCs w:val="28"/>
        </w:rPr>
        <w:t>名称：</w:t>
      </w:r>
      <w:r>
        <w:rPr>
          <w:rFonts w:hint="eastAsia"/>
          <w:sz w:val="28"/>
          <w:szCs w:val="28"/>
        </w:rPr>
        <w:t>阿克苏山水林田湖草生态保护修复工程技术服务项目</w:t>
      </w:r>
      <w:r>
        <w:rPr>
          <w:sz w:val="28"/>
          <w:szCs w:val="28"/>
        </w:rPr>
        <w:t>-</w:t>
      </w:r>
      <w:r>
        <w:rPr>
          <w:rFonts w:hint="eastAsia"/>
          <w:sz w:val="28"/>
          <w:szCs w:val="28"/>
        </w:rPr>
        <w:t>温宿县环城坎坡生态修复工程（勘查、设计）</w:t>
      </w:r>
      <w:r>
        <w:rPr>
          <w:sz w:val="28"/>
          <w:szCs w:val="28"/>
        </w:rPr>
        <w:t>。</w:t>
      </w:r>
    </w:p>
    <w:p>
      <w:pPr>
        <w:pStyle w:val="15"/>
        <w:spacing w:line="500" w:lineRule="exact"/>
        <w:ind w:firstLine="560" w:firstLineChars="200"/>
        <w:jc w:val="both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2</w:t>
      </w:r>
      <w:r>
        <w:rPr>
          <w:sz w:val="28"/>
          <w:szCs w:val="28"/>
        </w:rPr>
        <w:t>、工期及质量要求：</w:t>
      </w:r>
      <w:r>
        <w:rPr>
          <w:rFonts w:hint="eastAsia"/>
          <w:sz w:val="28"/>
          <w:szCs w:val="28"/>
        </w:rPr>
        <w:t>能够满足工期及勘查规范要求，能够满足工期及设计标准要求</w:t>
      </w:r>
      <w:r>
        <w:rPr>
          <w:sz w:val="28"/>
          <w:szCs w:val="28"/>
        </w:rPr>
        <w:t>。</w:t>
      </w:r>
    </w:p>
    <w:p>
      <w:pPr>
        <w:pStyle w:val="15"/>
        <w:spacing w:line="500" w:lineRule="exact"/>
        <w:ind w:firstLine="0"/>
        <w:jc w:val="both"/>
        <w:rPr>
          <w:sz w:val="28"/>
          <w:szCs w:val="28"/>
        </w:rPr>
      </w:pPr>
      <w:bookmarkStart w:id="25" w:name="bookmark31"/>
      <w:r>
        <w:rPr>
          <w:sz w:val="28"/>
          <w:szCs w:val="28"/>
        </w:rPr>
        <w:t>四</w:t>
      </w:r>
      <w:bookmarkEnd w:id="25"/>
      <w:r>
        <w:rPr>
          <w:sz w:val="28"/>
          <w:szCs w:val="28"/>
        </w:rPr>
        <w:t>、截标日期</w:t>
      </w:r>
    </w:p>
    <w:p>
      <w:pPr>
        <w:pStyle w:val="15"/>
        <w:spacing w:line="500" w:lineRule="exact"/>
        <w:ind w:firstLine="560" w:firstLineChars="200"/>
        <w:jc w:val="both"/>
        <w:rPr>
          <w:sz w:val="28"/>
          <w:szCs w:val="28"/>
          <w:lang w:eastAsia="zh-CN"/>
        </w:rPr>
      </w:pPr>
      <w:r>
        <w:rPr>
          <w:sz w:val="28"/>
          <w:szCs w:val="28"/>
        </w:rPr>
        <w:t>各投标人须于202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29</w:t>
      </w:r>
      <w:bookmarkStart w:id="86" w:name="_GoBack"/>
      <w:bookmarkEnd w:id="86"/>
      <w:r>
        <w:rPr>
          <w:sz w:val="28"/>
          <w:szCs w:val="28"/>
        </w:rPr>
        <w:t>日上午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sz w:val="28"/>
          <w:szCs w:val="28"/>
        </w:rPr>
        <w:t>:</w:t>
      </w:r>
      <w:r>
        <w:rPr>
          <w:rFonts w:hint="eastAsia"/>
          <w:sz w:val="28"/>
          <w:szCs w:val="28"/>
          <w:lang w:val="en-US" w:eastAsia="zh-CN"/>
        </w:rPr>
        <w:t>0</w:t>
      </w:r>
      <w:r>
        <w:rPr>
          <w:sz w:val="28"/>
          <w:szCs w:val="28"/>
        </w:rPr>
        <w:t>0时前将投标文件密封并加盖骑缝章后送至</w:t>
      </w:r>
      <w:r>
        <w:rPr>
          <w:rFonts w:hint="eastAsia"/>
          <w:sz w:val="28"/>
          <w:szCs w:val="28"/>
        </w:rPr>
        <w:t>新疆乌鲁木齐绿城玉园14号楼702会议室</w:t>
      </w:r>
      <w:r>
        <w:rPr>
          <w:sz w:val="28"/>
          <w:szCs w:val="28"/>
        </w:rPr>
        <w:t>。</w:t>
      </w:r>
    </w:p>
    <w:p>
      <w:pPr>
        <w:pStyle w:val="15"/>
        <w:spacing w:line="500" w:lineRule="exact"/>
        <w:ind w:firstLine="0"/>
        <w:jc w:val="both"/>
        <w:rPr>
          <w:sz w:val="28"/>
          <w:szCs w:val="28"/>
        </w:rPr>
      </w:pPr>
      <w:bookmarkStart w:id="26" w:name="bookmark32"/>
      <w:r>
        <w:rPr>
          <w:sz w:val="28"/>
          <w:szCs w:val="28"/>
        </w:rPr>
        <w:t>五</w:t>
      </w:r>
      <w:bookmarkEnd w:id="26"/>
      <w:r>
        <w:rPr>
          <w:sz w:val="28"/>
          <w:szCs w:val="28"/>
        </w:rPr>
        <w:t>、投标文件的组成</w:t>
      </w:r>
    </w:p>
    <w:p>
      <w:pPr>
        <w:pStyle w:val="15"/>
        <w:spacing w:line="500" w:lineRule="exact"/>
        <w:ind w:firstLine="560" w:firstLineChars="200"/>
        <w:rPr>
          <w:sz w:val="28"/>
          <w:szCs w:val="28"/>
        </w:rPr>
      </w:pPr>
      <w:bookmarkStart w:id="27" w:name="bookmark33"/>
      <w:r>
        <w:rPr>
          <w:sz w:val="28"/>
          <w:szCs w:val="28"/>
        </w:rPr>
        <w:t>1</w:t>
      </w:r>
      <w:bookmarkEnd w:id="27"/>
      <w:r>
        <w:rPr>
          <w:sz w:val="28"/>
          <w:szCs w:val="28"/>
        </w:rPr>
        <w:t>、封面</w:t>
      </w:r>
    </w:p>
    <w:p>
      <w:pPr>
        <w:pStyle w:val="15"/>
        <w:spacing w:line="500" w:lineRule="exact"/>
        <w:ind w:firstLine="560" w:firstLineChars="200"/>
        <w:rPr>
          <w:sz w:val="28"/>
          <w:szCs w:val="28"/>
        </w:rPr>
      </w:pPr>
      <w:bookmarkStart w:id="28" w:name="bookmark34"/>
      <w:r>
        <w:rPr>
          <w:sz w:val="28"/>
          <w:szCs w:val="28"/>
        </w:rPr>
        <w:t>2</w:t>
      </w:r>
      <w:bookmarkEnd w:id="28"/>
      <w:r>
        <w:rPr>
          <w:sz w:val="28"/>
          <w:szCs w:val="28"/>
        </w:rPr>
        <w:t>、投标函（附件</w:t>
      </w:r>
      <w:r>
        <w:rPr>
          <w:rFonts w:hint="eastAsia"/>
          <w:sz w:val="28"/>
          <w:szCs w:val="28"/>
          <w:lang w:eastAsia="zh-CN"/>
        </w:rPr>
        <w:t>1</w:t>
      </w:r>
      <w:r>
        <w:rPr>
          <w:sz w:val="28"/>
          <w:szCs w:val="28"/>
        </w:rPr>
        <w:t>）</w:t>
      </w:r>
    </w:p>
    <w:p>
      <w:pPr>
        <w:pStyle w:val="15"/>
        <w:spacing w:line="500" w:lineRule="exact"/>
        <w:ind w:firstLine="560" w:firstLineChars="200"/>
        <w:rPr>
          <w:sz w:val="28"/>
          <w:szCs w:val="28"/>
        </w:rPr>
      </w:pPr>
      <w:bookmarkStart w:id="29" w:name="bookmark35"/>
      <w:r>
        <w:rPr>
          <w:sz w:val="28"/>
          <w:szCs w:val="28"/>
        </w:rPr>
        <w:t>3</w:t>
      </w:r>
      <w:bookmarkEnd w:id="29"/>
      <w:r>
        <w:rPr>
          <w:sz w:val="28"/>
          <w:szCs w:val="28"/>
        </w:rPr>
        <w:t>、法定代表人身份证明（附件</w:t>
      </w:r>
      <w:r>
        <w:rPr>
          <w:rFonts w:hint="eastAsia"/>
          <w:sz w:val="28"/>
          <w:szCs w:val="28"/>
          <w:lang w:eastAsia="zh-CN"/>
        </w:rPr>
        <w:t>2</w:t>
      </w:r>
      <w:r>
        <w:rPr>
          <w:sz w:val="28"/>
          <w:szCs w:val="28"/>
        </w:rPr>
        <w:t>）</w:t>
      </w:r>
    </w:p>
    <w:p>
      <w:pPr>
        <w:pStyle w:val="15"/>
        <w:spacing w:line="500" w:lineRule="exact"/>
        <w:ind w:firstLine="560" w:firstLineChars="200"/>
        <w:rPr>
          <w:sz w:val="28"/>
          <w:szCs w:val="28"/>
        </w:rPr>
      </w:pPr>
      <w:bookmarkStart w:id="30" w:name="bookmark36"/>
      <w:r>
        <w:rPr>
          <w:sz w:val="28"/>
          <w:szCs w:val="28"/>
        </w:rPr>
        <w:t>4</w:t>
      </w:r>
      <w:bookmarkEnd w:id="30"/>
      <w:r>
        <w:rPr>
          <w:sz w:val="28"/>
          <w:szCs w:val="28"/>
        </w:rPr>
        <w:t>、授权委托书（附件</w:t>
      </w:r>
      <w:r>
        <w:rPr>
          <w:rFonts w:hint="eastAsia"/>
          <w:sz w:val="28"/>
          <w:szCs w:val="28"/>
          <w:lang w:eastAsia="zh-CN"/>
        </w:rPr>
        <w:t>3</w:t>
      </w:r>
      <w:r>
        <w:rPr>
          <w:sz w:val="28"/>
          <w:szCs w:val="28"/>
        </w:rPr>
        <w:t>）</w:t>
      </w:r>
    </w:p>
    <w:p>
      <w:pPr>
        <w:pStyle w:val="15"/>
        <w:spacing w:line="500" w:lineRule="exact"/>
        <w:ind w:firstLine="560" w:firstLineChars="200"/>
        <w:rPr>
          <w:sz w:val="28"/>
          <w:szCs w:val="28"/>
        </w:rPr>
      </w:pPr>
      <w:bookmarkStart w:id="31" w:name="bookmark37"/>
      <w:r>
        <w:rPr>
          <w:sz w:val="28"/>
          <w:szCs w:val="28"/>
        </w:rPr>
        <w:t>5</w:t>
      </w:r>
      <w:bookmarkEnd w:id="31"/>
      <w:r>
        <w:rPr>
          <w:sz w:val="28"/>
          <w:szCs w:val="28"/>
        </w:rPr>
        <w:t>、投标承诺书（附件</w:t>
      </w:r>
      <w:r>
        <w:rPr>
          <w:rFonts w:hint="eastAsia"/>
          <w:sz w:val="28"/>
          <w:szCs w:val="28"/>
          <w:lang w:eastAsia="zh-CN"/>
        </w:rPr>
        <w:t>4</w:t>
      </w:r>
      <w:r>
        <w:rPr>
          <w:sz w:val="28"/>
          <w:szCs w:val="28"/>
        </w:rPr>
        <w:t>）</w:t>
      </w:r>
    </w:p>
    <w:p>
      <w:pPr>
        <w:pStyle w:val="15"/>
        <w:spacing w:line="500" w:lineRule="exact"/>
        <w:ind w:firstLine="560" w:firstLineChars="200"/>
        <w:rPr>
          <w:sz w:val="28"/>
          <w:szCs w:val="28"/>
        </w:rPr>
      </w:pPr>
      <w:bookmarkStart w:id="32" w:name="bookmark38"/>
      <w:r>
        <w:rPr>
          <w:sz w:val="28"/>
          <w:szCs w:val="28"/>
        </w:rPr>
        <w:t>6</w:t>
      </w:r>
      <w:bookmarkEnd w:id="32"/>
      <w:r>
        <w:rPr>
          <w:sz w:val="28"/>
          <w:szCs w:val="28"/>
        </w:rPr>
        <w:t>、报价单（附件</w:t>
      </w:r>
      <w:r>
        <w:rPr>
          <w:rFonts w:hint="eastAsia"/>
          <w:sz w:val="28"/>
          <w:szCs w:val="28"/>
          <w:lang w:eastAsia="zh-CN"/>
        </w:rPr>
        <w:t>5</w:t>
      </w:r>
      <w:r>
        <w:rPr>
          <w:sz w:val="28"/>
          <w:szCs w:val="28"/>
        </w:rPr>
        <w:t>）</w:t>
      </w:r>
    </w:p>
    <w:p>
      <w:pPr>
        <w:pStyle w:val="15"/>
        <w:spacing w:line="500" w:lineRule="exact"/>
        <w:ind w:firstLine="560" w:firstLineChars="200"/>
        <w:rPr>
          <w:sz w:val="28"/>
          <w:szCs w:val="28"/>
        </w:rPr>
      </w:pPr>
      <w:bookmarkStart w:id="33" w:name="bookmark39"/>
      <w:r>
        <w:rPr>
          <w:sz w:val="28"/>
          <w:szCs w:val="28"/>
        </w:rPr>
        <w:t>7</w:t>
      </w:r>
      <w:bookmarkEnd w:id="33"/>
      <w:r>
        <w:rPr>
          <w:sz w:val="28"/>
          <w:szCs w:val="28"/>
        </w:rPr>
        <w:t>、投标单位相关资质复印件（附件</w:t>
      </w:r>
      <w:r>
        <w:rPr>
          <w:rFonts w:hint="eastAsia"/>
          <w:sz w:val="28"/>
          <w:szCs w:val="28"/>
          <w:lang w:eastAsia="zh-CN"/>
        </w:rPr>
        <w:t>6</w:t>
      </w:r>
      <w:r>
        <w:rPr>
          <w:sz w:val="28"/>
          <w:szCs w:val="28"/>
        </w:rPr>
        <w:t>）</w:t>
      </w:r>
    </w:p>
    <w:p>
      <w:pPr>
        <w:pStyle w:val="15"/>
        <w:spacing w:line="50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注：以上为投标文件的组成。投标文件密封袋上均应写明</w:t>
      </w:r>
      <w:r>
        <w:rPr>
          <w:rFonts w:hint="eastAsia"/>
          <w:sz w:val="28"/>
          <w:szCs w:val="28"/>
          <w:lang w:eastAsia="zh-CN"/>
        </w:rPr>
        <w:t>项目</w:t>
      </w:r>
      <w:r>
        <w:rPr>
          <w:sz w:val="28"/>
          <w:szCs w:val="28"/>
        </w:rPr>
        <w:t>名称、投标人名称、联系方式、加贴封条；投标文件必须严格按本招标文件规定格式编写，按招标文件的规定签署，内容完整、字迹清晰。</w:t>
      </w:r>
    </w:p>
    <w:p>
      <w:pPr>
        <w:pStyle w:val="15"/>
        <w:spacing w:line="500" w:lineRule="exact"/>
        <w:ind w:firstLine="0"/>
        <w:rPr>
          <w:sz w:val="28"/>
          <w:szCs w:val="28"/>
        </w:rPr>
      </w:pPr>
      <w:bookmarkStart w:id="34" w:name="bookmark40"/>
      <w:r>
        <w:rPr>
          <w:sz w:val="28"/>
          <w:szCs w:val="28"/>
        </w:rPr>
        <w:t>六</w:t>
      </w:r>
      <w:bookmarkEnd w:id="34"/>
      <w:r>
        <w:rPr>
          <w:sz w:val="28"/>
          <w:szCs w:val="28"/>
        </w:rPr>
        <w:t>、投标文件装订</w:t>
      </w:r>
    </w:p>
    <w:p>
      <w:pPr>
        <w:pStyle w:val="15"/>
        <w:spacing w:line="500" w:lineRule="exact"/>
        <w:ind w:firstLine="560" w:firstLineChars="200"/>
        <w:jc w:val="both"/>
        <w:rPr>
          <w:sz w:val="28"/>
          <w:szCs w:val="28"/>
        </w:rPr>
      </w:pPr>
      <w:bookmarkStart w:id="35" w:name="bookmark41"/>
      <w:r>
        <w:rPr>
          <w:sz w:val="28"/>
          <w:szCs w:val="28"/>
        </w:rPr>
        <w:t>1</w:t>
      </w:r>
      <w:bookmarkEnd w:id="35"/>
      <w:r>
        <w:rPr>
          <w:sz w:val="28"/>
          <w:szCs w:val="28"/>
        </w:rPr>
        <w:t>、投标人将投标文件装订成册，只需提供一份；</w:t>
      </w:r>
    </w:p>
    <w:p>
      <w:pPr>
        <w:pStyle w:val="15"/>
        <w:spacing w:line="500" w:lineRule="exact"/>
        <w:ind w:firstLine="560" w:firstLineChars="200"/>
        <w:jc w:val="both"/>
        <w:rPr>
          <w:sz w:val="28"/>
          <w:szCs w:val="28"/>
        </w:rPr>
      </w:pPr>
      <w:bookmarkStart w:id="36" w:name="bookmark42"/>
      <w:r>
        <w:rPr>
          <w:sz w:val="28"/>
          <w:szCs w:val="28"/>
        </w:rPr>
        <w:t>2</w:t>
      </w:r>
      <w:bookmarkEnd w:id="36"/>
      <w:r>
        <w:rPr>
          <w:sz w:val="28"/>
          <w:szCs w:val="28"/>
        </w:rPr>
        <w:t>、投标文件应使用</w:t>
      </w:r>
      <w:r>
        <w:rPr>
          <w:sz w:val="28"/>
          <w:szCs w:val="28"/>
          <w:lang w:val="en-US" w:eastAsia="zh-CN" w:bidi="en-US"/>
        </w:rPr>
        <w:t>A4</w:t>
      </w:r>
      <w:r>
        <w:rPr>
          <w:sz w:val="28"/>
          <w:szCs w:val="28"/>
        </w:rPr>
        <w:t>纸宋体字打印，由投标人加盖公章，同时须有法定代表人或法定代表人授权委托代理人的印鉴或签字（代理人须提供法人授权委托书）；</w:t>
      </w:r>
    </w:p>
    <w:p>
      <w:pPr>
        <w:pStyle w:val="15"/>
        <w:spacing w:line="500" w:lineRule="exact"/>
        <w:ind w:firstLine="560" w:firstLineChars="200"/>
        <w:rPr>
          <w:sz w:val="28"/>
          <w:szCs w:val="28"/>
        </w:rPr>
      </w:pPr>
      <w:bookmarkStart w:id="37" w:name="bookmark43"/>
      <w:r>
        <w:rPr>
          <w:sz w:val="28"/>
          <w:szCs w:val="28"/>
        </w:rPr>
        <w:t>3</w:t>
      </w:r>
      <w:bookmarkEnd w:id="37"/>
      <w:r>
        <w:rPr>
          <w:sz w:val="28"/>
          <w:szCs w:val="28"/>
        </w:rPr>
        <w:t>、全套投标文件应无涂改和行间插字。</w:t>
      </w:r>
    </w:p>
    <w:p>
      <w:pPr>
        <w:pStyle w:val="15"/>
        <w:spacing w:line="500" w:lineRule="exact"/>
        <w:ind w:firstLine="0"/>
        <w:rPr>
          <w:sz w:val="28"/>
          <w:szCs w:val="28"/>
        </w:rPr>
      </w:pPr>
      <w:bookmarkStart w:id="38" w:name="bookmark44"/>
      <w:r>
        <w:rPr>
          <w:sz w:val="28"/>
          <w:szCs w:val="28"/>
        </w:rPr>
        <w:t>七</w:t>
      </w:r>
      <w:bookmarkEnd w:id="38"/>
      <w:r>
        <w:rPr>
          <w:sz w:val="28"/>
          <w:szCs w:val="28"/>
        </w:rPr>
        <w:t>、投标文件的修改与撤回</w:t>
      </w:r>
    </w:p>
    <w:p>
      <w:pPr>
        <w:pStyle w:val="15"/>
        <w:spacing w:line="500" w:lineRule="exact"/>
        <w:ind w:firstLine="560" w:firstLineChars="200"/>
        <w:jc w:val="both"/>
        <w:rPr>
          <w:sz w:val="28"/>
          <w:szCs w:val="28"/>
        </w:rPr>
      </w:pPr>
      <w:bookmarkStart w:id="39" w:name="bookmark45"/>
      <w:r>
        <w:rPr>
          <w:sz w:val="28"/>
          <w:szCs w:val="28"/>
        </w:rPr>
        <w:t>1</w:t>
      </w:r>
      <w:bookmarkEnd w:id="39"/>
      <w:r>
        <w:rPr>
          <w:sz w:val="28"/>
          <w:szCs w:val="28"/>
        </w:rPr>
        <w:t>、投标人在递交投标文件之后，在规定的投标截止日期之前，可以书面形式向招标人递交补充、修改、替代或撤回其投标文件；投标截止日期后，投标人不得撤回投标文件；</w:t>
      </w:r>
    </w:p>
    <w:p>
      <w:pPr>
        <w:pStyle w:val="15"/>
        <w:spacing w:line="500" w:lineRule="exact"/>
        <w:ind w:firstLine="560" w:firstLineChars="200"/>
        <w:jc w:val="both"/>
        <w:rPr>
          <w:sz w:val="28"/>
          <w:szCs w:val="28"/>
        </w:rPr>
      </w:pPr>
      <w:bookmarkStart w:id="40" w:name="bookmark46"/>
      <w:r>
        <w:rPr>
          <w:sz w:val="28"/>
          <w:szCs w:val="28"/>
        </w:rPr>
        <w:t>2</w:t>
      </w:r>
      <w:bookmarkEnd w:id="40"/>
      <w:r>
        <w:rPr>
          <w:sz w:val="28"/>
          <w:szCs w:val="28"/>
        </w:rPr>
        <w:t>、投标人需要补充、修改、替代或撤回投标文件时，应按规则要求编制、密封、标志和递交，密封袋上应标明</w:t>
      </w:r>
      <w:r>
        <w:rPr>
          <w:sz w:val="28"/>
          <w:szCs w:val="28"/>
          <w:lang w:val="zh-CN" w:eastAsia="zh-CN" w:bidi="zh-CN"/>
        </w:rPr>
        <w:t>“补</w:t>
      </w:r>
      <w:r>
        <w:rPr>
          <w:sz w:val="28"/>
          <w:szCs w:val="28"/>
        </w:rPr>
        <w:t>充”、</w:t>
      </w:r>
      <w:r>
        <w:rPr>
          <w:sz w:val="28"/>
          <w:szCs w:val="28"/>
          <w:lang w:val="zh-CN" w:eastAsia="zh-CN" w:bidi="zh-CN"/>
        </w:rPr>
        <w:t>“修</w:t>
      </w:r>
      <w:r>
        <w:rPr>
          <w:sz w:val="28"/>
          <w:szCs w:val="28"/>
        </w:rPr>
        <w:t>改”、</w:t>
      </w:r>
      <w:r>
        <w:rPr>
          <w:sz w:val="28"/>
          <w:szCs w:val="28"/>
          <w:lang w:val="zh-CN" w:eastAsia="zh-CN" w:bidi="zh-CN"/>
        </w:rPr>
        <w:t>“替</w:t>
      </w:r>
      <w:r>
        <w:rPr>
          <w:sz w:val="28"/>
          <w:szCs w:val="28"/>
        </w:rPr>
        <w:t>代”或</w:t>
      </w:r>
      <w:r>
        <w:rPr>
          <w:sz w:val="28"/>
          <w:szCs w:val="28"/>
          <w:lang w:val="zh-CN" w:eastAsia="zh-CN" w:bidi="zh-CN"/>
        </w:rPr>
        <w:t>“撤</w:t>
      </w:r>
      <w:r>
        <w:rPr>
          <w:sz w:val="28"/>
          <w:szCs w:val="28"/>
        </w:rPr>
        <w:t>回”等字样。</w:t>
      </w:r>
    </w:p>
    <w:p>
      <w:pPr>
        <w:pStyle w:val="15"/>
        <w:tabs>
          <w:tab w:val="left" w:pos="809"/>
        </w:tabs>
        <w:spacing w:line="500" w:lineRule="exact"/>
        <w:ind w:firstLine="0"/>
        <w:rPr>
          <w:sz w:val="28"/>
          <w:szCs w:val="28"/>
        </w:rPr>
      </w:pPr>
      <w:bookmarkStart w:id="41" w:name="bookmark47"/>
      <w:r>
        <w:rPr>
          <w:sz w:val="28"/>
          <w:szCs w:val="28"/>
        </w:rPr>
        <w:t>八</w:t>
      </w:r>
      <w:bookmarkEnd w:id="41"/>
      <w:r>
        <w:rPr>
          <w:sz w:val="28"/>
          <w:szCs w:val="28"/>
        </w:rPr>
        <w:t>、投标文件有下列情形之一的，招标人不予受理</w:t>
      </w:r>
    </w:p>
    <w:p>
      <w:pPr>
        <w:pStyle w:val="15"/>
        <w:spacing w:line="500" w:lineRule="exact"/>
        <w:ind w:firstLine="560" w:firstLineChars="200"/>
        <w:rPr>
          <w:sz w:val="28"/>
          <w:szCs w:val="28"/>
        </w:rPr>
      </w:pPr>
      <w:bookmarkStart w:id="42" w:name="bookmark48"/>
      <w:r>
        <w:rPr>
          <w:sz w:val="28"/>
          <w:szCs w:val="28"/>
        </w:rPr>
        <w:t>1</w:t>
      </w:r>
      <w:bookmarkEnd w:id="42"/>
      <w:r>
        <w:rPr>
          <w:sz w:val="28"/>
          <w:szCs w:val="28"/>
        </w:rPr>
        <w:t>、逾期送达的或者未送达至指定地点的；</w:t>
      </w:r>
    </w:p>
    <w:p>
      <w:pPr>
        <w:pStyle w:val="15"/>
        <w:spacing w:line="500" w:lineRule="exact"/>
        <w:ind w:firstLine="560" w:firstLineChars="200"/>
        <w:rPr>
          <w:sz w:val="28"/>
          <w:szCs w:val="28"/>
        </w:rPr>
      </w:pPr>
      <w:bookmarkStart w:id="43" w:name="bookmark49"/>
      <w:r>
        <w:rPr>
          <w:sz w:val="28"/>
          <w:szCs w:val="28"/>
        </w:rPr>
        <w:t>2</w:t>
      </w:r>
      <w:bookmarkEnd w:id="43"/>
      <w:r>
        <w:rPr>
          <w:sz w:val="28"/>
          <w:szCs w:val="28"/>
        </w:rPr>
        <w:t>、未按招标文件要求编制、签署、密封的；</w:t>
      </w:r>
    </w:p>
    <w:p>
      <w:pPr>
        <w:pStyle w:val="15"/>
        <w:spacing w:line="500" w:lineRule="exact"/>
        <w:ind w:firstLine="560" w:firstLineChars="200"/>
        <w:rPr>
          <w:sz w:val="28"/>
          <w:szCs w:val="28"/>
        </w:rPr>
      </w:pPr>
      <w:bookmarkStart w:id="44" w:name="bookmark50"/>
      <w:r>
        <w:rPr>
          <w:sz w:val="28"/>
          <w:szCs w:val="28"/>
        </w:rPr>
        <w:t>3</w:t>
      </w:r>
      <w:bookmarkEnd w:id="44"/>
      <w:r>
        <w:rPr>
          <w:sz w:val="28"/>
          <w:szCs w:val="28"/>
        </w:rPr>
        <w:t>、其他不具备受理条件的投标文件。</w:t>
      </w:r>
    </w:p>
    <w:p>
      <w:pPr>
        <w:pStyle w:val="15"/>
        <w:tabs>
          <w:tab w:val="left" w:pos="809"/>
        </w:tabs>
        <w:spacing w:line="500" w:lineRule="exact"/>
        <w:ind w:firstLine="0"/>
        <w:rPr>
          <w:sz w:val="28"/>
          <w:szCs w:val="28"/>
        </w:rPr>
      </w:pPr>
      <w:bookmarkStart w:id="45" w:name="bookmark51"/>
      <w:r>
        <w:rPr>
          <w:sz w:val="28"/>
          <w:szCs w:val="28"/>
        </w:rPr>
        <w:t>九</w:t>
      </w:r>
      <w:bookmarkEnd w:id="45"/>
      <w:r>
        <w:rPr>
          <w:sz w:val="28"/>
          <w:szCs w:val="28"/>
        </w:rPr>
        <w:t>、开标</w:t>
      </w:r>
    </w:p>
    <w:p>
      <w:pPr>
        <w:pStyle w:val="15"/>
        <w:spacing w:line="500" w:lineRule="exact"/>
        <w:ind w:firstLine="560" w:firstLineChars="200"/>
        <w:rPr>
          <w:sz w:val="28"/>
          <w:szCs w:val="28"/>
        </w:rPr>
      </w:pPr>
      <w:bookmarkStart w:id="46" w:name="bookmark52"/>
      <w:r>
        <w:rPr>
          <w:sz w:val="28"/>
          <w:szCs w:val="28"/>
        </w:rPr>
        <w:t>1</w:t>
      </w:r>
      <w:bookmarkEnd w:id="46"/>
      <w:r>
        <w:rPr>
          <w:sz w:val="28"/>
          <w:szCs w:val="28"/>
        </w:rPr>
        <w:t>、开标由招标人主持，邀请所有投标人参加。</w:t>
      </w:r>
    </w:p>
    <w:p>
      <w:pPr>
        <w:pStyle w:val="15"/>
        <w:spacing w:line="500" w:lineRule="exact"/>
        <w:ind w:firstLine="560" w:firstLineChars="200"/>
        <w:jc w:val="both"/>
        <w:rPr>
          <w:sz w:val="28"/>
          <w:szCs w:val="28"/>
        </w:rPr>
      </w:pPr>
      <w:bookmarkStart w:id="47" w:name="bookmark53"/>
      <w:r>
        <w:rPr>
          <w:sz w:val="28"/>
          <w:szCs w:val="28"/>
        </w:rPr>
        <w:t>2</w:t>
      </w:r>
      <w:bookmarkEnd w:id="47"/>
      <w:r>
        <w:rPr>
          <w:sz w:val="28"/>
          <w:szCs w:val="28"/>
        </w:rPr>
        <w:t>、开标时，由投标人或者其推选的代表检查投标文件的密封情况，经确认无误后，由招标人当众拆封，宣读投标人名称、投标价格。</w:t>
      </w:r>
    </w:p>
    <w:p>
      <w:pPr>
        <w:pStyle w:val="15"/>
        <w:spacing w:line="500" w:lineRule="exact"/>
        <w:ind w:firstLine="560" w:firstLineChars="200"/>
        <w:jc w:val="both"/>
        <w:rPr>
          <w:sz w:val="28"/>
          <w:szCs w:val="28"/>
        </w:rPr>
      </w:pPr>
      <w:bookmarkStart w:id="48" w:name="bookmark54"/>
      <w:r>
        <w:rPr>
          <w:sz w:val="28"/>
          <w:szCs w:val="28"/>
        </w:rPr>
        <w:t>3</w:t>
      </w:r>
      <w:bookmarkEnd w:id="48"/>
      <w:r>
        <w:rPr>
          <w:sz w:val="28"/>
          <w:szCs w:val="28"/>
        </w:rPr>
        <w:t>、投标人不足3家的，不得开标。</w:t>
      </w:r>
    </w:p>
    <w:p>
      <w:pPr>
        <w:pStyle w:val="15"/>
        <w:spacing w:line="500" w:lineRule="exact"/>
        <w:ind w:firstLine="560" w:firstLineChars="200"/>
        <w:jc w:val="both"/>
        <w:rPr>
          <w:sz w:val="28"/>
          <w:szCs w:val="28"/>
        </w:rPr>
      </w:pPr>
      <w:bookmarkStart w:id="49" w:name="bookmark55"/>
      <w:r>
        <w:rPr>
          <w:sz w:val="28"/>
          <w:szCs w:val="28"/>
        </w:rPr>
        <w:t>4</w:t>
      </w:r>
      <w:bookmarkEnd w:id="49"/>
      <w:r>
        <w:rPr>
          <w:sz w:val="28"/>
          <w:szCs w:val="28"/>
        </w:rPr>
        <w:t>、招标人负责填写开标记录。</w:t>
      </w:r>
    </w:p>
    <w:p>
      <w:pPr>
        <w:pStyle w:val="15"/>
        <w:spacing w:line="500" w:lineRule="exact"/>
        <w:ind w:firstLine="0"/>
        <w:rPr>
          <w:sz w:val="28"/>
          <w:szCs w:val="28"/>
        </w:rPr>
      </w:pPr>
      <w:r>
        <w:rPr>
          <w:sz w:val="28"/>
          <w:szCs w:val="28"/>
        </w:rPr>
        <w:t>十、评标和中标</w:t>
      </w:r>
    </w:p>
    <w:p>
      <w:pPr>
        <w:pStyle w:val="15"/>
        <w:tabs>
          <w:tab w:val="left" w:pos="1251"/>
        </w:tabs>
        <w:spacing w:line="500" w:lineRule="exact"/>
        <w:ind w:firstLine="560" w:firstLineChars="200"/>
        <w:rPr>
          <w:sz w:val="28"/>
          <w:szCs w:val="28"/>
        </w:rPr>
      </w:pPr>
      <w:bookmarkStart w:id="50" w:name="bookmark56"/>
      <w:r>
        <w:rPr>
          <w:sz w:val="28"/>
          <w:szCs w:val="28"/>
        </w:rPr>
        <w:t>（</w:t>
      </w:r>
      <w:bookmarkEnd w:id="50"/>
      <w:r>
        <w:rPr>
          <w:sz w:val="28"/>
          <w:szCs w:val="28"/>
        </w:rPr>
        <w:t>一）评标和中标</w:t>
      </w:r>
    </w:p>
    <w:p>
      <w:pPr>
        <w:pStyle w:val="15"/>
        <w:spacing w:line="500" w:lineRule="exact"/>
        <w:ind w:firstLine="560" w:firstLineChars="200"/>
        <w:jc w:val="both"/>
        <w:rPr>
          <w:sz w:val="28"/>
          <w:szCs w:val="28"/>
        </w:rPr>
      </w:pPr>
      <w:r>
        <w:rPr>
          <w:sz w:val="28"/>
          <w:szCs w:val="28"/>
        </w:rPr>
        <w:t>根据《中华人民共和国招标投标法》及有关规定，评标坚持公开、公平、公正、诚实信用的原则。</w:t>
      </w:r>
    </w:p>
    <w:p>
      <w:pPr>
        <w:pStyle w:val="15"/>
        <w:tabs>
          <w:tab w:val="left" w:pos="1251"/>
        </w:tabs>
        <w:spacing w:line="500" w:lineRule="exact"/>
        <w:ind w:firstLine="560" w:firstLineChars="200"/>
        <w:rPr>
          <w:sz w:val="28"/>
          <w:szCs w:val="28"/>
        </w:rPr>
      </w:pPr>
      <w:bookmarkStart w:id="51" w:name="bookmark57"/>
      <w:r>
        <w:rPr>
          <w:sz w:val="28"/>
          <w:szCs w:val="28"/>
        </w:rPr>
        <w:t>（</w:t>
      </w:r>
      <w:bookmarkEnd w:id="51"/>
      <w:r>
        <w:rPr>
          <w:sz w:val="28"/>
          <w:szCs w:val="28"/>
        </w:rPr>
        <w:t>二）评标办法</w:t>
      </w:r>
    </w:p>
    <w:p>
      <w:pPr>
        <w:pStyle w:val="15"/>
        <w:spacing w:line="500" w:lineRule="exact"/>
        <w:ind w:firstLine="560" w:firstLineChars="200"/>
        <w:jc w:val="both"/>
        <w:rPr>
          <w:sz w:val="28"/>
          <w:szCs w:val="28"/>
        </w:rPr>
      </w:pPr>
      <w:bookmarkStart w:id="52" w:name="bookmark58"/>
      <w:r>
        <w:rPr>
          <w:sz w:val="28"/>
          <w:szCs w:val="28"/>
        </w:rPr>
        <w:t>1</w:t>
      </w:r>
      <w:bookmarkEnd w:id="52"/>
      <w:r>
        <w:rPr>
          <w:sz w:val="28"/>
          <w:szCs w:val="28"/>
        </w:rPr>
        <w:t>、评标委员会由招标人负责组建，采用最低评标价法评标，合理低价中标，不低于成本价。</w:t>
      </w:r>
    </w:p>
    <w:p>
      <w:pPr>
        <w:pStyle w:val="15"/>
        <w:spacing w:line="500" w:lineRule="exact"/>
        <w:ind w:firstLine="560" w:firstLineChars="200"/>
        <w:jc w:val="both"/>
        <w:rPr>
          <w:sz w:val="28"/>
          <w:szCs w:val="28"/>
        </w:rPr>
      </w:pPr>
      <w:bookmarkStart w:id="53" w:name="bookmark59"/>
      <w:r>
        <w:rPr>
          <w:sz w:val="28"/>
          <w:szCs w:val="28"/>
        </w:rPr>
        <w:t>2</w:t>
      </w:r>
      <w:bookmarkEnd w:id="53"/>
      <w:r>
        <w:rPr>
          <w:sz w:val="28"/>
          <w:szCs w:val="28"/>
        </w:rPr>
        <w:t>、评委按招标文件要求对各投标人的投标文件进行评审，确认其投标文件是否实质上响应了招标文件的要求。</w:t>
      </w:r>
    </w:p>
    <w:p>
      <w:pPr>
        <w:pStyle w:val="15"/>
        <w:spacing w:line="500" w:lineRule="exact"/>
        <w:ind w:firstLine="560" w:firstLineChars="200"/>
        <w:jc w:val="both"/>
        <w:rPr>
          <w:sz w:val="28"/>
          <w:szCs w:val="28"/>
        </w:rPr>
      </w:pPr>
      <w:bookmarkStart w:id="54" w:name="bookmark60"/>
      <w:r>
        <w:rPr>
          <w:sz w:val="28"/>
          <w:szCs w:val="28"/>
        </w:rPr>
        <w:t>3</w:t>
      </w:r>
      <w:bookmarkEnd w:id="54"/>
      <w:r>
        <w:rPr>
          <w:sz w:val="28"/>
          <w:szCs w:val="28"/>
        </w:rPr>
        <w:t>、排名第一的中标候选人如放弃中标或不能履行合同的，招标人可以确定排名第二的中标候选人为中标人，依次类推。</w:t>
      </w:r>
    </w:p>
    <w:p>
      <w:pPr>
        <w:pStyle w:val="15"/>
        <w:spacing w:line="500" w:lineRule="exact"/>
        <w:ind w:firstLine="560" w:firstLineChars="200"/>
        <w:rPr>
          <w:sz w:val="28"/>
          <w:szCs w:val="28"/>
        </w:rPr>
      </w:pPr>
      <w:bookmarkStart w:id="55" w:name="bookmark61"/>
      <w:r>
        <w:rPr>
          <w:sz w:val="28"/>
          <w:szCs w:val="28"/>
        </w:rPr>
        <w:t>4</w:t>
      </w:r>
      <w:bookmarkEnd w:id="55"/>
      <w:r>
        <w:rPr>
          <w:sz w:val="28"/>
          <w:szCs w:val="28"/>
        </w:rPr>
        <w:t>、招标人以书面形式向中标人发出中标通知书。</w:t>
      </w:r>
    </w:p>
    <w:p>
      <w:pPr>
        <w:pStyle w:val="15"/>
        <w:spacing w:line="500" w:lineRule="exact"/>
        <w:ind w:firstLine="0"/>
        <w:rPr>
          <w:sz w:val="28"/>
          <w:szCs w:val="28"/>
          <w:lang w:eastAsia="zh-CN"/>
        </w:rPr>
      </w:pPr>
      <w:r>
        <w:rPr>
          <w:sz w:val="28"/>
          <w:szCs w:val="28"/>
        </w:rPr>
        <w:t>十一、投标文件格式</w:t>
      </w:r>
    </w:p>
    <w:p>
      <w:pPr>
        <w:pStyle w:val="15"/>
        <w:spacing w:line="500" w:lineRule="exact"/>
        <w:ind w:firstLine="560" w:firstLineChars="200"/>
        <w:rPr>
          <w:sz w:val="28"/>
          <w:szCs w:val="28"/>
          <w:lang w:eastAsia="zh-CN"/>
        </w:rPr>
      </w:pPr>
    </w:p>
    <w:p>
      <w:pPr>
        <w:pStyle w:val="15"/>
        <w:spacing w:line="500" w:lineRule="exact"/>
        <w:ind w:firstLine="560" w:firstLineChars="200"/>
        <w:rPr>
          <w:sz w:val="28"/>
          <w:szCs w:val="28"/>
          <w:lang w:eastAsia="zh-CN"/>
        </w:rPr>
      </w:pPr>
    </w:p>
    <w:p>
      <w:pPr>
        <w:pStyle w:val="15"/>
        <w:spacing w:line="472" w:lineRule="exact"/>
        <w:ind w:firstLine="0"/>
        <w:rPr>
          <w:lang w:eastAsia="zh-CN"/>
        </w:rPr>
        <w:sectPr>
          <w:pgSz w:w="11900" w:h="16840"/>
          <w:pgMar w:top="1440" w:right="1797" w:bottom="1440" w:left="1797" w:header="850" w:footer="992" w:gutter="0"/>
          <w:cols w:space="720" w:num="1"/>
          <w:docGrid w:linePitch="360" w:charSpace="0"/>
        </w:sectPr>
      </w:pPr>
    </w:p>
    <w:p>
      <w:pPr>
        <w:pStyle w:val="13"/>
        <w:keepNext/>
        <w:keepLines/>
        <w:spacing w:after="200" w:line="744" w:lineRule="exact"/>
      </w:pPr>
      <w:bookmarkStart w:id="56" w:name="bookmark64"/>
      <w:bookmarkStart w:id="57" w:name="bookmark63"/>
      <w:bookmarkStart w:id="58" w:name="bookmark62"/>
    </w:p>
    <w:p>
      <w:pPr>
        <w:pStyle w:val="13"/>
        <w:keepNext/>
        <w:keepLines/>
        <w:spacing w:after="200" w:line="744" w:lineRule="exact"/>
      </w:pPr>
    </w:p>
    <w:bookmarkEnd w:id="56"/>
    <w:p>
      <w:pPr>
        <w:pStyle w:val="13"/>
        <w:keepNext/>
        <w:keepLines/>
        <w:spacing w:after="200" w:line="744" w:lineRule="exact"/>
        <w:rPr>
          <w:lang w:val="en-US" w:eastAsia="zh-CN"/>
        </w:rPr>
      </w:pPr>
      <w:r>
        <w:rPr>
          <w:rFonts w:hint="eastAsia"/>
        </w:rPr>
        <w:t>阿克苏山水林田湖草生态保护修复工程技术服务项目</w:t>
      </w:r>
      <w:r>
        <w:t>-</w:t>
      </w:r>
      <w:r>
        <w:rPr>
          <w:rFonts w:hint="eastAsia"/>
        </w:rPr>
        <w:t>温宿县环城坎坡生态修复工程（勘查、设计）</w:t>
      </w:r>
    </w:p>
    <w:p>
      <w:pPr>
        <w:pStyle w:val="13"/>
        <w:keepNext/>
        <w:keepLines/>
        <w:spacing w:after="360" w:line="240" w:lineRule="auto"/>
      </w:pPr>
      <w:bookmarkStart w:id="59" w:name="bookmark65"/>
      <w:r>
        <w:t>投标文件</w:t>
      </w:r>
      <w:bookmarkEnd w:id="57"/>
      <w:bookmarkEnd w:id="58"/>
      <w:bookmarkEnd w:id="59"/>
    </w:p>
    <w:p>
      <w:pPr>
        <w:pStyle w:val="15"/>
        <w:spacing w:after="4000"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招标编号</w:t>
      </w:r>
      <w:r>
        <w:rPr>
          <w:color w:val="auto"/>
          <w:sz w:val="28"/>
          <w:szCs w:val="28"/>
        </w:rPr>
        <w:t>：</w:t>
      </w:r>
      <w:r>
        <w:rPr>
          <w:color w:val="auto"/>
          <w:sz w:val="28"/>
          <w:szCs w:val="28"/>
          <w:u w:val="single"/>
          <w:lang w:val="en-US" w:eastAsia="zh-CN" w:bidi="en-US"/>
        </w:rPr>
        <w:t>GT-AKSSSQCZL-002</w:t>
      </w:r>
    </w:p>
    <w:p>
      <w:pPr>
        <w:pStyle w:val="17"/>
        <w:spacing w:after="40" w:line="360" w:lineRule="auto"/>
        <w:ind w:left="1400" w:hanging="1400" w:hangingChars="500"/>
        <w:rPr>
          <w:sz w:val="28"/>
          <w:szCs w:val="28"/>
          <w:lang w:val="en-US" w:eastAsia="zh-CN"/>
        </w:rPr>
      </w:pPr>
      <w:r>
        <w:rPr>
          <w:sz w:val="28"/>
          <w:szCs w:val="28"/>
        </w:rPr>
        <w:t>工程名称：</w:t>
      </w:r>
      <w:r>
        <w:rPr>
          <w:rFonts w:hint="eastAsia"/>
          <w:sz w:val="28"/>
          <w:szCs w:val="28"/>
          <w:u w:val="single"/>
        </w:rPr>
        <w:t>阿克苏山水林田湖草生态保护修复工程技术服务项目</w:t>
      </w:r>
      <w:r>
        <w:rPr>
          <w:sz w:val="28"/>
          <w:szCs w:val="28"/>
          <w:u w:val="single"/>
        </w:rPr>
        <w:t>-</w:t>
      </w:r>
      <w:r>
        <w:rPr>
          <w:rFonts w:hint="eastAsia"/>
          <w:sz w:val="28"/>
          <w:szCs w:val="28"/>
          <w:u w:val="single"/>
        </w:rPr>
        <w:t>温宿县环城坎坡生态修复工程（勘查、设计）</w:t>
      </w:r>
    </w:p>
    <w:p>
      <w:pPr>
        <w:pStyle w:val="17"/>
        <w:tabs>
          <w:tab w:val="left" w:leader="underscore" w:pos="2914"/>
          <w:tab w:val="left" w:pos="9226"/>
        </w:tabs>
        <w:spacing w:after="40"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招标单位：</w:t>
      </w:r>
      <w:r>
        <w:rPr>
          <w:sz w:val="28"/>
          <w:szCs w:val="28"/>
          <w:u w:val="single"/>
        </w:rPr>
        <w:t>中国地质工程集团有限公司</w:t>
      </w:r>
    </w:p>
    <w:p>
      <w:pPr>
        <w:pStyle w:val="17"/>
        <w:tabs>
          <w:tab w:val="left" w:leader="underscore" w:pos="2914"/>
          <w:tab w:val="left" w:pos="9226"/>
        </w:tabs>
        <w:spacing w:after="40" w:line="360" w:lineRule="auto"/>
        <w:rPr>
          <w:sz w:val="28"/>
          <w:szCs w:val="28"/>
          <w:lang w:val="en-US" w:eastAsia="zh-CN"/>
        </w:rPr>
      </w:pPr>
      <w:r>
        <w:rPr>
          <w:sz w:val="28"/>
          <w:szCs w:val="28"/>
        </w:rPr>
        <w:t>投标单位：</w:t>
      </w:r>
    </w:p>
    <w:p>
      <w:pPr>
        <w:pStyle w:val="17"/>
        <w:spacing w:after="280" w:line="360" w:lineRule="auto"/>
        <w:jc w:val="center"/>
        <w:rPr>
          <w:lang w:val="en-US" w:eastAsia="zh-CN"/>
        </w:rPr>
      </w:pPr>
      <w:r>
        <w:t>二</w:t>
      </w:r>
      <w:r>
        <w:rPr>
          <w:rFonts w:hint="eastAsia"/>
          <w:lang w:val="en-US" w:eastAsia="zh-CN"/>
        </w:rPr>
        <w:t>〇</w:t>
      </w:r>
      <w:r>
        <w:t>二</w:t>
      </w:r>
      <w:r>
        <w:rPr>
          <w:rFonts w:hint="eastAsia"/>
          <w:lang w:val="en-US" w:eastAsia="zh-CN"/>
        </w:rPr>
        <w:t>二</w:t>
      </w:r>
      <w:r>
        <w:t>年</w:t>
      </w:r>
      <w:r>
        <w:rPr>
          <w:rFonts w:hint="eastAsia"/>
          <w:lang w:val="en-US" w:eastAsia="zh-CN"/>
        </w:rPr>
        <w:t>一月</w:t>
      </w:r>
    </w:p>
    <w:p>
      <w:pPr>
        <w:pStyle w:val="17"/>
        <w:spacing w:after="280"/>
        <w:jc w:val="center"/>
        <w:rPr>
          <w:lang w:val="en-US" w:eastAsia="zh-CN"/>
        </w:rPr>
      </w:pPr>
    </w:p>
    <w:p>
      <w:pPr>
        <w:pStyle w:val="17"/>
        <w:spacing w:after="280"/>
        <w:jc w:val="center"/>
        <w:rPr>
          <w:lang w:val="en-US" w:eastAsia="zh-CN"/>
        </w:rPr>
      </w:pPr>
    </w:p>
    <w:p>
      <w:pPr>
        <w:pStyle w:val="17"/>
        <w:spacing w:after="280"/>
        <w:jc w:val="center"/>
        <w:rPr>
          <w:lang w:val="en-US" w:eastAsia="zh-CN"/>
        </w:rPr>
        <w:sectPr>
          <w:headerReference r:id="rId7" w:type="default"/>
          <w:pgSz w:w="11900" w:h="16840"/>
          <w:pgMar w:top="1440" w:right="1797" w:bottom="1440" w:left="1797" w:header="850" w:footer="992" w:gutter="0"/>
          <w:cols w:space="720" w:num="1"/>
          <w:docGrid w:linePitch="360" w:charSpace="0"/>
        </w:sectPr>
      </w:pPr>
    </w:p>
    <w:p>
      <w:pPr>
        <w:pStyle w:val="17"/>
        <w:spacing w:after="280"/>
      </w:pPr>
      <w:r>
        <w:rPr>
          <w:sz w:val="28"/>
          <w:szCs w:val="28"/>
        </w:rPr>
        <w:t>附件</w:t>
      </w:r>
      <w:r>
        <w:rPr>
          <w:rFonts w:hint="eastAsia"/>
          <w:lang w:val="zh-CN" w:eastAsia="zh-CN" w:bidi="zh-CN"/>
        </w:rPr>
        <w:t>1</w:t>
      </w:r>
    </w:p>
    <w:p>
      <w:pPr>
        <w:pStyle w:val="9"/>
        <w:keepNext/>
        <w:keepLines/>
        <w:spacing w:after="560"/>
      </w:pPr>
      <w:bookmarkStart w:id="60" w:name="bookmark67"/>
      <w:bookmarkStart w:id="61" w:name="bookmark68"/>
      <w:bookmarkStart w:id="62" w:name="bookmark66"/>
      <w:r>
        <w:t>一、投标函</w:t>
      </w:r>
      <w:bookmarkEnd w:id="60"/>
      <w:bookmarkEnd w:id="61"/>
      <w:bookmarkEnd w:id="62"/>
    </w:p>
    <w:p>
      <w:pPr>
        <w:pStyle w:val="17"/>
        <w:spacing w:after="0"/>
        <w:jc w:val="both"/>
      </w:pPr>
      <w:r>
        <w:t>致中国地质工程集团有限公司：</w:t>
      </w:r>
    </w:p>
    <w:p>
      <w:pPr>
        <w:pStyle w:val="17"/>
        <w:tabs>
          <w:tab w:val="left" w:pos="915"/>
          <w:tab w:val="left" w:pos="4598"/>
          <w:tab w:val="left" w:pos="7076"/>
        </w:tabs>
        <w:spacing w:after="0" w:line="547" w:lineRule="exact"/>
        <w:ind w:firstLine="500"/>
        <w:jc w:val="both"/>
      </w:pPr>
      <w:bookmarkStart w:id="63" w:name="bookmark69"/>
      <w:r>
        <w:t>1</w:t>
      </w:r>
      <w:bookmarkEnd w:id="63"/>
      <w:r>
        <w:t>、根据你方招标项目编号为</w:t>
      </w:r>
      <w:r>
        <w:rPr>
          <w:rFonts w:hint="eastAsia"/>
          <w:u w:val="single"/>
          <w:lang w:eastAsia="zh-CN"/>
        </w:rPr>
        <w:t xml:space="preserve"> </w:t>
      </w:r>
      <w:r>
        <w:rPr>
          <w:color w:val="auto"/>
          <w:sz w:val="24"/>
          <w:szCs w:val="24"/>
          <w:u w:val="single"/>
          <w:lang w:val="en-US" w:eastAsia="zh-CN" w:bidi="en-US"/>
        </w:rPr>
        <w:t>GT-AKSSSQCZL-00</w:t>
      </w:r>
      <w:r>
        <w:rPr>
          <w:rFonts w:hint="eastAsia"/>
          <w:color w:val="auto"/>
          <w:sz w:val="24"/>
          <w:szCs w:val="24"/>
          <w:u w:val="single"/>
          <w:lang w:val="en-US" w:eastAsia="zh-CN" w:bidi="en-US"/>
        </w:rPr>
        <w:t xml:space="preserve">2 </w:t>
      </w:r>
      <w:r>
        <w:t>的</w:t>
      </w:r>
      <w:r>
        <w:rPr>
          <w:rFonts w:hint="eastAsia"/>
          <w:u w:val="single"/>
          <w:lang w:eastAsia="zh-CN"/>
        </w:rPr>
        <w:t xml:space="preserve"> </w:t>
      </w:r>
      <w:r>
        <w:rPr>
          <w:rFonts w:hint="eastAsia"/>
          <w:u w:val="single"/>
        </w:rPr>
        <w:t>阿克苏山水林田湖草生态保护修复工程技术服务项目</w:t>
      </w:r>
      <w:r>
        <w:rPr>
          <w:u w:val="single"/>
        </w:rPr>
        <w:t>-</w:t>
      </w:r>
      <w:r>
        <w:rPr>
          <w:rFonts w:hint="eastAsia"/>
          <w:u w:val="single"/>
        </w:rPr>
        <w:t>温宿县环城坎坡生态修复工程（勘查、设计）</w:t>
      </w:r>
      <w:r>
        <w:rPr>
          <w:rFonts w:hint="eastAsia"/>
          <w:u w:val="single"/>
          <w:lang w:eastAsia="zh-CN"/>
        </w:rPr>
        <w:t xml:space="preserve"> </w:t>
      </w:r>
      <w:r>
        <w:t>招标文件,遵照《中华人民共和国招标投标法》等有关规定，经考察和研究上述招标文件的相关条款及有关</w:t>
      </w:r>
      <w:r>
        <w:rPr>
          <w:rFonts w:hint="eastAsia"/>
          <w:lang w:eastAsia="zh-CN"/>
        </w:rPr>
        <w:t>要求</w:t>
      </w:r>
      <w:r>
        <w:t>后，我方报价为人民币（大写）</w:t>
      </w:r>
      <w:r>
        <w:rPr>
          <w:rFonts w:hint="eastAsia"/>
          <w:u w:val="single"/>
          <w:lang w:eastAsia="zh-CN"/>
        </w:rPr>
        <w:t xml:space="preserve">     </w:t>
      </w:r>
      <w:r>
        <w:rPr>
          <w:lang w:val="en-US" w:eastAsia="zh-CN" w:bidi="en-US"/>
        </w:rPr>
        <w:t>（RMB</w:t>
      </w:r>
      <w:r>
        <w:rPr>
          <w:rFonts w:hint="eastAsia"/>
          <w:u w:val="single"/>
          <w:lang w:val="en-US" w:eastAsia="zh-CN" w:bidi="en-US"/>
        </w:rPr>
        <w:t xml:space="preserve">     </w:t>
      </w:r>
      <w:r>
        <w:t>元），详见投标报价单，按上述合同条款，承包上述项目。并按合同法履行自己的全部责任。</w:t>
      </w:r>
    </w:p>
    <w:p>
      <w:pPr>
        <w:pStyle w:val="17"/>
        <w:tabs>
          <w:tab w:val="left" w:pos="926"/>
        </w:tabs>
        <w:spacing w:after="0" w:line="547" w:lineRule="exact"/>
        <w:ind w:firstLine="500"/>
        <w:jc w:val="both"/>
      </w:pPr>
      <w:bookmarkStart w:id="64" w:name="bookmark70"/>
      <w:r>
        <w:t>2</w:t>
      </w:r>
      <w:bookmarkEnd w:id="64"/>
      <w:r>
        <w:t>、我方已详细审核全部招标文件，包括修改文件（如有时）及有关附件。</w:t>
      </w:r>
    </w:p>
    <w:p>
      <w:pPr>
        <w:pStyle w:val="17"/>
        <w:tabs>
          <w:tab w:val="left" w:pos="926"/>
        </w:tabs>
        <w:spacing w:after="0" w:line="547" w:lineRule="exact"/>
        <w:ind w:firstLine="500"/>
        <w:jc w:val="both"/>
      </w:pPr>
      <w:bookmarkStart w:id="65" w:name="bookmark71"/>
      <w:r>
        <w:t>3</w:t>
      </w:r>
      <w:bookmarkEnd w:id="65"/>
      <w:r>
        <w:t>、我方同意所提交的投标文件有效，如果中标，我方将受此约束。</w:t>
      </w:r>
    </w:p>
    <w:p>
      <w:pPr>
        <w:pStyle w:val="17"/>
        <w:tabs>
          <w:tab w:val="left" w:pos="901"/>
        </w:tabs>
        <w:spacing w:after="440" w:line="547" w:lineRule="exact"/>
        <w:ind w:firstLine="500"/>
        <w:jc w:val="both"/>
      </w:pPr>
      <w:bookmarkStart w:id="66" w:name="bookmark72"/>
      <w:r>
        <w:t>4</w:t>
      </w:r>
      <w:bookmarkEnd w:id="66"/>
      <w:r>
        <w:t>、</w:t>
      </w:r>
      <w:r>
        <w:tab/>
      </w:r>
      <w:r>
        <w:t>除非另外达成协议并生效，中标通知书和本投标文件将成为约束双方的合同文件的组成部分。</w:t>
      </w:r>
    </w:p>
    <w:p>
      <w:pPr>
        <w:pStyle w:val="17"/>
        <w:tabs>
          <w:tab w:val="left" w:pos="5736"/>
        </w:tabs>
        <w:spacing w:after="0" w:line="542" w:lineRule="exact"/>
        <w:jc w:val="both"/>
        <w:rPr>
          <w:u w:val="single"/>
          <w:lang w:eastAsia="zh-CN"/>
        </w:rPr>
      </w:pPr>
      <w:r>
        <w:t>投标人：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>（盖章）</w:t>
      </w:r>
    </w:p>
    <w:p>
      <w:pPr>
        <w:pStyle w:val="17"/>
        <w:tabs>
          <w:tab w:val="left" w:pos="5736"/>
        </w:tabs>
        <w:spacing w:after="0" w:line="542" w:lineRule="exact"/>
        <w:jc w:val="both"/>
      </w:pPr>
      <w:r>
        <w:t xml:space="preserve">法定代表人或授权委托人：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>（盖章或签字）</w:t>
      </w:r>
    </w:p>
    <w:p>
      <w:pPr>
        <w:pStyle w:val="17"/>
        <w:spacing w:after="80" w:line="547" w:lineRule="exact"/>
        <w:jc w:val="both"/>
        <w:rPr>
          <w:lang w:eastAsia="zh-CN"/>
        </w:rPr>
      </w:pPr>
      <w:r>
        <w:t xml:space="preserve">日期： </w:t>
      </w:r>
      <w:r>
        <w:rPr>
          <w:rFonts w:hint="eastAsia"/>
          <w:lang w:val="en-US" w:eastAsia="zh-CN"/>
        </w:rPr>
        <w:t xml:space="preserve">   </w:t>
      </w:r>
      <w:r>
        <w:t xml:space="preserve">年 </w:t>
      </w:r>
      <w:r>
        <w:rPr>
          <w:rFonts w:hint="eastAsia"/>
          <w:lang w:val="en-US" w:eastAsia="zh-CN"/>
        </w:rPr>
        <w:t xml:space="preserve"> </w:t>
      </w:r>
      <w:r>
        <w:t xml:space="preserve">月 </w:t>
      </w:r>
      <w:r>
        <w:rPr>
          <w:rFonts w:hint="eastAsia"/>
          <w:lang w:val="en-US" w:eastAsia="zh-CN"/>
        </w:rPr>
        <w:t xml:space="preserve"> </w:t>
      </w:r>
      <w:r>
        <w:t>日</w:t>
      </w:r>
    </w:p>
    <w:p>
      <w:pPr>
        <w:pStyle w:val="17"/>
        <w:spacing w:after="80" w:line="547" w:lineRule="exact"/>
        <w:jc w:val="both"/>
        <w:rPr>
          <w:lang w:eastAsia="zh-CN"/>
        </w:rPr>
      </w:pPr>
    </w:p>
    <w:p>
      <w:pPr>
        <w:pStyle w:val="17"/>
        <w:spacing w:after="80" w:line="547" w:lineRule="exact"/>
        <w:jc w:val="both"/>
        <w:rPr>
          <w:lang w:eastAsia="zh-CN"/>
        </w:rPr>
      </w:pPr>
    </w:p>
    <w:p>
      <w:pPr>
        <w:pStyle w:val="17"/>
        <w:spacing w:after="80" w:line="547" w:lineRule="exact"/>
        <w:jc w:val="both"/>
        <w:rPr>
          <w:lang w:eastAsia="zh-CN"/>
        </w:rPr>
        <w:sectPr>
          <w:pgSz w:w="11900" w:h="16840"/>
          <w:pgMar w:top="1440" w:right="1797" w:bottom="1440" w:left="1797" w:header="850" w:footer="992" w:gutter="0"/>
          <w:cols w:space="720" w:num="1"/>
          <w:docGrid w:linePitch="360" w:charSpace="0"/>
        </w:sectPr>
      </w:pPr>
    </w:p>
    <w:p>
      <w:pPr>
        <w:spacing w:line="1" w:lineRule="exact"/>
        <w:rPr>
          <w:rFonts w:eastAsiaTheme="minorEastAsia"/>
          <w:lang w:eastAsia="zh-CN"/>
        </w:rPr>
        <w:sectPr>
          <w:pgSz w:w="11900" w:h="16840"/>
          <w:pgMar w:top="1440" w:right="1797" w:bottom="1440" w:left="1797" w:header="850" w:footer="992" w:gutter="0"/>
          <w:cols w:space="720" w:num="1"/>
          <w:docGrid w:linePitch="360" w:charSpace="0"/>
        </w:sectPr>
      </w:pPr>
    </w:p>
    <w:p>
      <w:pPr>
        <w:pStyle w:val="17"/>
        <w:spacing w:after="300"/>
      </w:pPr>
      <w:r>
        <w:rPr>
          <w:sz w:val="28"/>
          <w:szCs w:val="28"/>
        </w:rPr>
        <w:t>附件</w:t>
      </w:r>
      <w:r>
        <w:rPr>
          <w:rFonts w:hint="eastAsia"/>
          <w:lang w:val="zh-CN" w:eastAsia="zh-CN" w:bidi="zh-CN"/>
        </w:rPr>
        <w:t>2</w:t>
      </w:r>
    </w:p>
    <w:p>
      <w:pPr>
        <w:pStyle w:val="9"/>
        <w:keepNext/>
        <w:keepLines/>
        <w:spacing w:after="560"/>
      </w:pPr>
      <w:r>
        <w:t>二、</w:t>
      </w:r>
      <w:bookmarkStart w:id="67" w:name="bookmark73"/>
      <w:bookmarkStart w:id="68" w:name="bookmark75"/>
      <w:bookmarkStart w:id="69" w:name="bookmark74"/>
      <w:r>
        <w:t>法定代表人身份证明</w:t>
      </w:r>
      <w:bookmarkEnd w:id="67"/>
      <w:bookmarkEnd w:id="68"/>
      <w:bookmarkEnd w:id="69"/>
    </w:p>
    <w:p>
      <w:pPr>
        <w:pStyle w:val="21"/>
        <w:tabs>
          <w:tab w:val="left" w:pos="1922"/>
          <w:tab w:val="left" w:pos="6103"/>
        </w:tabs>
        <w:spacing w:after="0" w:line="360" w:lineRule="auto"/>
        <w:rPr>
          <w:lang w:eastAsia="zh-CN"/>
        </w:rPr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单位名称:</w:t>
      </w:r>
      <w:r>
        <w:rPr>
          <w:rFonts w:hint="eastAsia"/>
          <w:u w:val="single"/>
          <w:lang w:eastAsia="zh-CN"/>
        </w:rPr>
        <w:t xml:space="preserve">                               </w:t>
      </w:r>
    </w:p>
    <w:p>
      <w:pPr>
        <w:pStyle w:val="21"/>
        <w:tabs>
          <w:tab w:val="left" w:pos="6242"/>
        </w:tabs>
        <w:spacing w:after="0" w:line="360" w:lineRule="auto"/>
      </w:pPr>
      <w:r>
        <w:t>单位性质:</w:t>
      </w:r>
      <w:r>
        <w:rPr>
          <w:rFonts w:hint="eastAsia"/>
          <w:u w:val="single"/>
          <w:lang w:eastAsia="zh-CN"/>
        </w:rPr>
        <w:t xml:space="preserve">                               </w:t>
      </w:r>
    </w:p>
    <w:p>
      <w:pPr>
        <w:pStyle w:val="21"/>
        <w:tabs>
          <w:tab w:val="left" w:pos="6108"/>
        </w:tabs>
        <w:spacing w:after="0" w:line="360" w:lineRule="auto"/>
        <w:rPr>
          <w:lang w:eastAsia="zh-CN"/>
        </w:rPr>
      </w:pPr>
      <w:r>
        <w:t xml:space="preserve">地 </w:t>
      </w:r>
      <w:r>
        <w:rPr>
          <w:rFonts w:hint="eastAsia"/>
          <w:lang w:eastAsia="zh-CN"/>
        </w:rPr>
        <w:t xml:space="preserve">   </w:t>
      </w:r>
      <w:r>
        <w:t>址:</w:t>
      </w:r>
      <w:r>
        <w:fldChar w:fldCharType="end"/>
      </w:r>
      <w:r>
        <w:rPr>
          <w:rFonts w:hint="eastAsia"/>
          <w:u w:val="single"/>
          <w:lang w:eastAsia="zh-CN"/>
        </w:rPr>
        <w:t xml:space="preserve">                               </w:t>
      </w:r>
    </w:p>
    <w:p>
      <w:pPr>
        <w:pStyle w:val="17"/>
        <w:spacing w:after="0" w:line="360" w:lineRule="auto"/>
        <w:ind w:firstLine="520" w:firstLineChars="200"/>
      </w:pPr>
      <w:r>
        <w:t>成立时间:</w:t>
      </w:r>
      <w:r>
        <w:rPr>
          <w:rFonts w:hint="eastAsia"/>
          <w:u w:val="single"/>
          <w:lang w:eastAsia="zh-CN"/>
        </w:rPr>
        <w:t xml:space="preserve">                               </w:t>
      </w:r>
    </w:p>
    <w:p>
      <w:pPr>
        <w:pStyle w:val="2"/>
        <w:spacing w:line="360" w:lineRule="auto"/>
        <w:ind w:firstLine="520" w:firstLineChars="200"/>
        <w:jc w:val="both"/>
        <w:rPr>
          <w:rFonts w:hAnsi="宋体" w:eastAsia="宋体" w:cs="宋体"/>
          <w:sz w:val="26"/>
          <w:szCs w:val="26"/>
          <w:lang w:val="zh-TW" w:eastAsia="zh-TW" w:bidi="zh-TW"/>
        </w:rPr>
      </w:pPr>
      <w:r>
        <w:rPr>
          <w:rFonts w:hint="eastAsia" w:hAnsi="宋体" w:eastAsia="宋体" w:cs="宋体"/>
          <w:sz w:val="26"/>
          <w:szCs w:val="26"/>
          <w:u w:val="single"/>
          <w:lang w:val="zh-TW" w:eastAsia="zh-TW" w:bidi="zh-TW"/>
        </w:rPr>
        <w:t xml:space="preserve">       </w:t>
      </w:r>
      <w:r>
        <w:rPr>
          <w:rFonts w:hint="eastAsia" w:hAnsi="宋体" w:eastAsia="宋体" w:cs="宋体"/>
          <w:sz w:val="26"/>
          <w:szCs w:val="26"/>
          <w:lang w:val="zh-TW" w:eastAsia="zh-CN" w:bidi="zh-TW"/>
        </w:rPr>
        <w:t>（姓名）</w:t>
      </w:r>
      <w:r>
        <w:rPr>
          <w:rFonts w:hint="eastAsia" w:hAnsi="宋体" w:eastAsia="宋体" w:cs="宋体"/>
          <w:sz w:val="26"/>
          <w:szCs w:val="26"/>
          <w:lang w:val="zh-TW" w:eastAsia="zh-TW" w:bidi="zh-TW"/>
        </w:rPr>
        <w:t>系</w:t>
      </w:r>
      <w:r>
        <w:rPr>
          <w:rFonts w:hint="eastAsia" w:hAnsi="宋体" w:eastAsia="宋体" w:cs="宋体"/>
          <w:sz w:val="26"/>
          <w:szCs w:val="26"/>
          <w:u w:val="single"/>
          <w:lang w:val="zh-TW" w:eastAsia="zh-CN" w:bidi="zh-TW"/>
        </w:rPr>
        <w:t xml:space="preserve">               </w:t>
      </w:r>
      <w:r>
        <w:rPr>
          <w:rFonts w:hint="eastAsia" w:hAnsi="宋体" w:eastAsia="宋体" w:cs="宋体"/>
          <w:sz w:val="26"/>
          <w:szCs w:val="26"/>
          <w:lang w:val="zh-TW" w:eastAsia="zh-TW" w:bidi="zh-TW"/>
        </w:rPr>
        <w:t>（投</w:t>
      </w:r>
      <w:r>
        <w:rPr>
          <w:rFonts w:hAnsi="宋体" w:eastAsia="宋体" w:cs="宋体"/>
          <w:sz w:val="26"/>
          <w:szCs w:val="26"/>
          <w:lang w:val="zh-TW" w:eastAsia="zh-TW" w:bidi="zh-TW"/>
        </w:rPr>
        <w:t>标人名称）的法定代表人。</w:t>
      </w:r>
    </w:p>
    <w:p>
      <w:pPr>
        <w:pStyle w:val="17"/>
        <w:spacing w:after="0" w:line="360" w:lineRule="auto"/>
        <w:ind w:firstLine="540"/>
      </w:pPr>
      <w:r>
        <w:t>特此证明。</w:t>
      </w:r>
    </w:p>
    <w:p>
      <w:pPr>
        <w:pStyle w:val="17"/>
        <w:spacing w:after="1820"/>
        <w:rPr>
          <w:u w:val="single"/>
          <w:lang w:val="en-US" w:eastAsia="zh-CN"/>
        </w:rPr>
      </w:pPr>
    </w:p>
    <w:p>
      <w:pPr>
        <w:pStyle w:val="17"/>
        <w:spacing w:after="1820"/>
      </w:pPr>
      <w:r>
        <w:t>附：法定代表人身份证复印件（正反面）</w:t>
      </w:r>
    </w:p>
    <w:p>
      <w:pPr>
        <w:pStyle w:val="17"/>
        <w:spacing w:after="0" w:line="360" w:lineRule="auto"/>
        <w:ind w:right="260"/>
        <w:jc w:val="right"/>
      </w:pPr>
      <w:r>
        <w:t>投标人：</w:t>
      </w:r>
      <w:r>
        <w:rPr>
          <w:u w:val="single"/>
        </w:rPr>
        <w:t xml:space="preserve"> </w:t>
      </w:r>
      <w:r>
        <w:rPr>
          <w:rFonts w:hint="eastAsia"/>
          <w:u w:val="single"/>
          <w:lang w:eastAsia="zh-CN"/>
        </w:rPr>
        <w:t xml:space="preserve">                       </w:t>
      </w:r>
      <w:r>
        <w:rPr>
          <w:u w:val="single"/>
        </w:rPr>
        <w:t>（盖章）</w:t>
      </w:r>
    </w:p>
    <w:p>
      <w:pPr>
        <w:pStyle w:val="17"/>
        <w:spacing w:after="0" w:line="360" w:lineRule="auto"/>
        <w:ind w:right="1040"/>
        <w:jc w:val="center"/>
        <w:rPr>
          <w:lang w:eastAsia="zh-CN"/>
        </w:rPr>
      </w:pPr>
      <w:r>
        <w:rPr>
          <w:rFonts w:hint="eastAsia"/>
          <w:lang w:eastAsia="zh-CN"/>
        </w:rPr>
        <w:t xml:space="preserve">         </w:t>
      </w:r>
      <w:r>
        <w:t>日期：</w:t>
      </w:r>
      <w:r>
        <w:rPr>
          <w:rFonts w:hint="eastAsia"/>
          <w:lang w:val="en-US" w:eastAsia="zh-CN"/>
        </w:rPr>
        <w:t xml:space="preserve">     </w:t>
      </w:r>
      <w:r>
        <w:t>年</w:t>
      </w:r>
      <w:r>
        <w:rPr>
          <w:rFonts w:hint="eastAsia"/>
          <w:lang w:val="en-US" w:eastAsia="zh-CN"/>
        </w:rPr>
        <w:t xml:space="preserve"> </w:t>
      </w:r>
      <w:r>
        <w:t xml:space="preserve"> 月 </w:t>
      </w:r>
      <w:r>
        <w:rPr>
          <w:rFonts w:hint="eastAsia"/>
          <w:lang w:val="en-US" w:eastAsia="zh-CN"/>
        </w:rPr>
        <w:t xml:space="preserve"> </w:t>
      </w:r>
      <w:r>
        <w:t>日</w:t>
      </w:r>
    </w:p>
    <w:p>
      <w:pPr>
        <w:pStyle w:val="17"/>
        <w:spacing w:after="0" w:line="360" w:lineRule="auto"/>
        <w:rPr>
          <w:lang w:eastAsia="zh-CN"/>
        </w:rPr>
      </w:pPr>
    </w:p>
    <w:p>
      <w:pPr>
        <w:pStyle w:val="17"/>
        <w:spacing w:after="0" w:line="360" w:lineRule="auto"/>
        <w:rPr>
          <w:lang w:eastAsia="zh-CN"/>
        </w:rPr>
      </w:pPr>
    </w:p>
    <w:p>
      <w:pPr>
        <w:pStyle w:val="17"/>
        <w:spacing w:after="120"/>
        <w:ind w:left="2660" w:right="-2614" w:rightChars="-1089"/>
        <w:rPr>
          <w:lang w:eastAsia="zh-CN"/>
        </w:rPr>
        <w:sectPr>
          <w:type w:val="continuous"/>
          <w:pgSz w:w="11900" w:h="16840"/>
          <w:pgMar w:top="1440" w:right="1797" w:bottom="1440" w:left="1797" w:header="0" w:footer="3" w:gutter="0"/>
          <w:cols w:space="720" w:num="1"/>
          <w:docGrid w:linePitch="360" w:charSpace="0"/>
        </w:sectPr>
      </w:pPr>
    </w:p>
    <w:p>
      <w:pPr>
        <w:pStyle w:val="17"/>
        <w:spacing w:after="300"/>
      </w:pPr>
      <w:bookmarkStart w:id="70" w:name="bookmark78"/>
      <w:bookmarkStart w:id="71" w:name="bookmark76"/>
      <w:bookmarkStart w:id="72" w:name="bookmark77"/>
      <w:bookmarkStart w:id="73" w:name="bookmark79"/>
      <w:r>
        <w:rPr>
          <w:sz w:val="28"/>
          <w:szCs w:val="28"/>
        </w:rPr>
        <w:t>附件</w:t>
      </w:r>
      <w:r>
        <w:rPr>
          <w:rFonts w:hint="eastAsia"/>
          <w:lang w:val="zh-CN" w:eastAsia="zh-CN" w:bidi="zh-CN"/>
        </w:rPr>
        <w:t>3</w:t>
      </w:r>
    </w:p>
    <w:p>
      <w:pPr>
        <w:pStyle w:val="9"/>
        <w:keepNext/>
        <w:keepLines/>
        <w:spacing w:after="560"/>
      </w:pPr>
      <w:r>
        <w:t>三</w:t>
      </w:r>
      <w:bookmarkEnd w:id="70"/>
      <w:r>
        <w:t>、授权委托书</w:t>
      </w:r>
      <w:bookmarkEnd w:id="71"/>
      <w:bookmarkEnd w:id="72"/>
      <w:bookmarkEnd w:id="73"/>
    </w:p>
    <w:p>
      <w:pPr>
        <w:pStyle w:val="17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致中国地质工程集团有限公司：</w:t>
      </w:r>
    </w:p>
    <w:p>
      <w:pPr>
        <w:pStyle w:val="2"/>
        <w:spacing w:line="360" w:lineRule="auto"/>
        <w:ind w:firstLine="560" w:firstLineChars="20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本授权书声明：位于</w:t>
      </w:r>
      <w:r>
        <w:rPr>
          <w:rFonts w:hint="eastAsia"/>
          <w:sz w:val="28"/>
          <w:szCs w:val="28"/>
          <w:u w:val="single"/>
          <w:lang w:eastAsia="zh-CN"/>
        </w:rPr>
        <w:t xml:space="preserve">     </w:t>
      </w:r>
      <w:r>
        <w:rPr>
          <w:sz w:val="28"/>
          <w:szCs w:val="28"/>
          <w:u w:val="single"/>
          <w:lang w:eastAsia="zh-CN"/>
        </w:rPr>
        <w:t>（公司地址）</w:t>
      </w:r>
      <w:r>
        <w:rPr>
          <w:sz w:val="28"/>
          <w:szCs w:val="28"/>
          <w:lang w:eastAsia="zh-CN"/>
        </w:rPr>
        <w:t>的</w:t>
      </w:r>
      <w:r>
        <w:rPr>
          <w:rFonts w:hint="eastAsia"/>
          <w:sz w:val="28"/>
          <w:szCs w:val="28"/>
          <w:u w:val="single"/>
          <w:lang w:eastAsia="zh-CN"/>
        </w:rPr>
        <w:t xml:space="preserve">     </w:t>
      </w:r>
      <w:r>
        <w:rPr>
          <w:sz w:val="28"/>
          <w:szCs w:val="28"/>
          <w:u w:val="single"/>
          <w:lang w:eastAsia="zh-CN"/>
        </w:rPr>
        <w:t>（公司名称）</w:t>
      </w:r>
      <w:r>
        <w:rPr>
          <w:sz w:val="28"/>
          <w:szCs w:val="28"/>
          <w:lang w:eastAsia="zh-CN"/>
        </w:rPr>
        <w:t>的</w:t>
      </w:r>
      <w:r>
        <w:rPr>
          <w:rFonts w:hint="eastAsia"/>
          <w:sz w:val="28"/>
          <w:szCs w:val="28"/>
          <w:u w:val="single"/>
          <w:lang w:eastAsia="zh-CN"/>
        </w:rPr>
        <w:t xml:space="preserve">     </w:t>
      </w:r>
      <w:r>
        <w:rPr>
          <w:sz w:val="28"/>
          <w:szCs w:val="28"/>
          <w:u w:val="single"/>
          <w:lang w:eastAsia="zh-CN"/>
        </w:rPr>
        <w:t>（法定代表人姓名）</w:t>
      </w:r>
      <w:r>
        <w:rPr>
          <w:sz w:val="28"/>
          <w:szCs w:val="28"/>
          <w:lang w:eastAsia="zh-CN"/>
        </w:rPr>
        <w:t>代表本公司授权</w:t>
      </w:r>
      <w:r>
        <w:rPr>
          <w:rFonts w:hint="eastAsia"/>
          <w:sz w:val="28"/>
          <w:szCs w:val="28"/>
          <w:u w:val="single"/>
          <w:lang w:eastAsia="zh-CN"/>
        </w:rPr>
        <w:t xml:space="preserve">     （委托代理人姓名）</w:t>
      </w:r>
      <w:r>
        <w:rPr>
          <w:sz w:val="28"/>
          <w:szCs w:val="28"/>
          <w:lang w:eastAsia="zh-CN"/>
        </w:rPr>
        <w:t>为本公司的唯一合法代理人，代表本公司参加</w:t>
      </w:r>
      <w:r>
        <w:rPr>
          <w:rFonts w:hint="eastAsia"/>
          <w:sz w:val="28"/>
          <w:szCs w:val="28"/>
          <w:u w:val="single"/>
          <w:lang w:eastAsia="zh-CN"/>
        </w:rPr>
        <w:t xml:space="preserve"> 阿克苏山水林田湖草生态保护修复工程技术服务项目</w:t>
      </w:r>
      <w:r>
        <w:rPr>
          <w:sz w:val="28"/>
          <w:szCs w:val="28"/>
          <w:u w:val="single"/>
          <w:lang w:eastAsia="zh-CN"/>
        </w:rPr>
        <w:t>-</w:t>
      </w:r>
      <w:r>
        <w:rPr>
          <w:rFonts w:hint="eastAsia"/>
          <w:sz w:val="28"/>
          <w:szCs w:val="28"/>
          <w:u w:val="single"/>
          <w:lang w:eastAsia="zh-CN"/>
        </w:rPr>
        <w:t>温宿县环城坎坡生态修复工程（勘查、设计）</w:t>
      </w:r>
      <w:r>
        <w:rPr>
          <w:sz w:val="28"/>
          <w:szCs w:val="28"/>
          <w:u w:val="single"/>
          <w:lang w:eastAsia="zh-CN"/>
        </w:rPr>
        <w:t>（招标</w:t>
      </w:r>
      <w:r>
        <w:rPr>
          <w:color w:val="auto"/>
          <w:sz w:val="28"/>
          <w:szCs w:val="28"/>
          <w:u w:val="single"/>
          <w:lang w:eastAsia="zh-CN"/>
        </w:rPr>
        <w:t>编号GT-AKSSSQCZL-002）</w:t>
      </w:r>
      <w:r>
        <w:rPr>
          <w:rFonts w:hint="eastAsia"/>
          <w:color w:val="auto"/>
          <w:sz w:val="28"/>
          <w:szCs w:val="28"/>
          <w:u w:val="single"/>
          <w:lang w:eastAsia="zh-CN"/>
        </w:rPr>
        <w:t xml:space="preserve"> </w:t>
      </w:r>
      <w:r>
        <w:rPr>
          <w:sz w:val="28"/>
          <w:szCs w:val="28"/>
          <w:lang w:eastAsia="zh-CN"/>
        </w:rPr>
        <w:t>的投标及合同的签订、履行直至完成，以本公司名义全权处理一切与之有关的事务，并保证所提供的资质证明材料真实、合法、完整、有效。</w:t>
      </w:r>
    </w:p>
    <w:p>
      <w:pPr>
        <w:pStyle w:val="2"/>
        <w:spacing w:line="360" w:lineRule="auto"/>
        <w:ind w:firstLine="560" w:firstLineChars="20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被授权人无转委托权。</w:t>
      </w:r>
    </w:p>
    <w:p>
      <w:pPr>
        <w:pStyle w:val="2"/>
        <w:spacing w:line="360" w:lineRule="auto"/>
        <w:ind w:firstLine="560" w:firstLineChars="200"/>
        <w:jc w:val="both"/>
        <w:rPr>
          <w:rFonts w:asciiTheme="minorEastAsia" w:hAnsiTheme="minorEastAsia" w:eastAsiaTheme="minorEastAsia"/>
          <w:sz w:val="28"/>
          <w:szCs w:val="28"/>
          <w:lang w:eastAsia="zh-CN" w:bidi="ar-SA"/>
        </w:rPr>
      </w:pPr>
      <w:r>
        <w:rPr>
          <w:rFonts w:asciiTheme="minorEastAsia" w:hAnsiTheme="minorEastAsia" w:eastAsiaTheme="minorEastAsia"/>
          <w:sz w:val="28"/>
          <w:szCs w:val="28"/>
          <w:lang w:eastAsia="zh-CN" w:bidi="ar-SA"/>
        </w:rPr>
        <w:t>授权期限为：</w:t>
      </w:r>
      <w:r>
        <w:rPr>
          <w:rFonts w:hint="eastAsia" w:asciiTheme="minorEastAsia" w:hAnsiTheme="minorEastAsia" w:eastAsiaTheme="minorEastAsia"/>
          <w:sz w:val="28"/>
          <w:szCs w:val="28"/>
          <w:u w:val="single"/>
          <w:lang w:eastAsia="zh-CN" w:bidi="ar-SA"/>
        </w:rPr>
        <w:t xml:space="preserve">     </w:t>
      </w:r>
      <w:r>
        <w:rPr>
          <w:rFonts w:asciiTheme="minorEastAsia" w:hAnsiTheme="minorEastAsia" w:eastAsiaTheme="minorEastAsia"/>
          <w:sz w:val="28"/>
          <w:szCs w:val="28"/>
          <w:lang w:eastAsia="zh-CN" w:bidi="ar-SA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u w:val="single"/>
          <w:lang w:eastAsia="zh-CN" w:bidi="ar-SA"/>
        </w:rPr>
        <w:t xml:space="preserve">     </w:t>
      </w:r>
      <w:r>
        <w:rPr>
          <w:rFonts w:asciiTheme="minorEastAsia" w:hAnsiTheme="minorEastAsia" w:eastAsiaTheme="minorEastAsia"/>
          <w:sz w:val="28"/>
          <w:szCs w:val="28"/>
          <w:lang w:eastAsia="zh-CN" w:bidi="ar-SA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u w:val="single"/>
          <w:lang w:eastAsia="zh-CN" w:bidi="ar-SA"/>
        </w:rPr>
        <w:t xml:space="preserve">     </w:t>
      </w:r>
      <w:r>
        <w:rPr>
          <w:rFonts w:asciiTheme="minorEastAsia" w:hAnsiTheme="minorEastAsia" w:eastAsiaTheme="minorEastAsia"/>
          <w:sz w:val="28"/>
          <w:szCs w:val="28"/>
          <w:lang w:eastAsia="zh-CN" w:bidi="ar-SA"/>
        </w:rPr>
        <w:t>日起至本次采购期结束。授权期限内无特殊情况不变更合法代理人（被授权人）。</w:t>
      </w:r>
    </w:p>
    <w:p>
      <w:pPr>
        <w:pStyle w:val="17"/>
        <w:spacing w:after="0" w:line="360" w:lineRule="auto"/>
        <w:ind w:left="1960"/>
      </w:pPr>
    </w:p>
    <w:p>
      <w:pPr>
        <w:pStyle w:val="17"/>
        <w:spacing w:after="0" w:line="548" w:lineRule="exact"/>
        <w:ind w:left="1960" w:firstLine="2600" w:firstLineChars="1000"/>
      </w:pPr>
      <w:r>
        <w:t>授权单位名称：（盖章）</w:t>
      </w:r>
    </w:p>
    <w:p>
      <w:pPr>
        <w:pStyle w:val="17"/>
        <w:spacing w:after="0" w:line="548" w:lineRule="exact"/>
        <w:ind w:left="1960" w:firstLine="2600" w:firstLineChars="1000"/>
      </w:pPr>
    </w:p>
    <w:p>
      <w:pPr>
        <w:pStyle w:val="17"/>
        <w:spacing w:after="0" w:line="548" w:lineRule="exact"/>
        <w:ind w:left="4600"/>
      </w:pPr>
      <w:r>
        <w:t>法定代表人：（盖章或签字）</w:t>
      </w:r>
    </w:p>
    <w:p>
      <w:pPr>
        <w:pStyle w:val="17"/>
        <w:spacing w:after="0" w:line="548" w:lineRule="exact"/>
        <w:ind w:left="4600"/>
      </w:pPr>
    </w:p>
    <w:p>
      <w:pPr>
        <w:pStyle w:val="17"/>
        <w:spacing w:after="340" w:line="548" w:lineRule="exact"/>
        <w:ind w:left="4600"/>
      </w:pPr>
      <w:r>
        <w:t>日期：</w:t>
      </w:r>
      <w:r>
        <w:rPr>
          <w:rFonts w:hint="eastAsia"/>
          <w:lang w:eastAsia="zh-CN"/>
        </w:rPr>
        <w:t xml:space="preserve">    </w:t>
      </w:r>
      <w:r>
        <w:t xml:space="preserve"> 年 </w:t>
      </w:r>
      <w:r>
        <w:rPr>
          <w:rFonts w:hint="eastAsia"/>
          <w:lang w:eastAsia="zh-CN"/>
        </w:rPr>
        <w:t xml:space="preserve">  </w:t>
      </w:r>
      <w:r>
        <w:t xml:space="preserve">月 </w:t>
      </w:r>
      <w:r>
        <w:rPr>
          <w:rFonts w:hint="eastAsia"/>
          <w:lang w:eastAsia="zh-CN"/>
        </w:rPr>
        <w:t xml:space="preserve">  </w:t>
      </w:r>
      <w:r>
        <w:t>日</w:t>
      </w:r>
    </w:p>
    <w:p>
      <w:pPr>
        <w:pStyle w:val="17"/>
        <w:spacing w:after="180" w:line="548" w:lineRule="exact"/>
        <w:rPr>
          <w:lang w:eastAsia="zh-CN"/>
        </w:rPr>
      </w:pPr>
      <w:r>
        <w:t>附：被授权人身份证复印件（正反面）</w:t>
      </w:r>
    </w:p>
    <w:p>
      <w:pPr>
        <w:pStyle w:val="17"/>
        <w:spacing w:after="180" w:line="548" w:lineRule="exact"/>
        <w:rPr>
          <w:lang w:eastAsia="zh-CN"/>
        </w:rPr>
      </w:pPr>
    </w:p>
    <w:p>
      <w:pPr>
        <w:pStyle w:val="17"/>
        <w:spacing w:after="180" w:line="548" w:lineRule="exact"/>
        <w:rPr>
          <w:lang w:eastAsia="zh-CN"/>
        </w:rPr>
      </w:pPr>
    </w:p>
    <w:p>
      <w:pPr>
        <w:pStyle w:val="17"/>
        <w:spacing w:after="180" w:line="548" w:lineRule="exact"/>
        <w:rPr>
          <w:lang w:eastAsia="zh-CN"/>
        </w:rPr>
        <w:sectPr>
          <w:headerReference r:id="rId8" w:type="default"/>
          <w:pgSz w:w="11900" w:h="16840"/>
          <w:pgMar w:top="1440" w:right="1797" w:bottom="1440" w:left="1797" w:header="850" w:footer="992" w:gutter="0"/>
          <w:cols w:space="720" w:num="1"/>
          <w:docGrid w:linePitch="360" w:charSpace="0"/>
        </w:sectPr>
      </w:pPr>
    </w:p>
    <w:p>
      <w:pPr>
        <w:pStyle w:val="17"/>
        <w:spacing w:after="300"/>
      </w:pPr>
      <w:bookmarkStart w:id="74" w:name="bookmark82"/>
      <w:bookmarkStart w:id="75" w:name="bookmark81"/>
      <w:bookmarkStart w:id="76" w:name="bookmark80"/>
      <w:bookmarkStart w:id="77" w:name="bookmark83"/>
      <w:r>
        <w:rPr>
          <w:sz w:val="28"/>
          <w:szCs w:val="28"/>
        </w:rPr>
        <w:t>附件</w:t>
      </w:r>
      <w:r>
        <w:rPr>
          <w:rFonts w:hint="eastAsia"/>
          <w:lang w:val="zh-CN" w:eastAsia="zh-CN" w:bidi="zh-CN"/>
        </w:rPr>
        <w:t>4</w:t>
      </w:r>
    </w:p>
    <w:p>
      <w:pPr>
        <w:pStyle w:val="9"/>
        <w:keepNext/>
        <w:keepLines/>
        <w:spacing w:after="560"/>
      </w:pPr>
      <w:r>
        <w:t>四</w:t>
      </w:r>
      <w:bookmarkEnd w:id="74"/>
      <w:r>
        <w:t>、投标承诺书</w:t>
      </w:r>
      <w:bookmarkEnd w:id="75"/>
      <w:bookmarkEnd w:id="76"/>
      <w:bookmarkEnd w:id="77"/>
    </w:p>
    <w:p>
      <w:pPr>
        <w:pStyle w:val="17"/>
        <w:spacing w:after="0" w:line="500" w:lineRule="exact"/>
        <w:ind w:firstLine="560" w:firstLineChars="200"/>
        <w:jc w:val="both"/>
        <w:rPr>
          <w:sz w:val="28"/>
          <w:szCs w:val="28"/>
        </w:rPr>
      </w:pPr>
      <w:r>
        <w:rPr>
          <w:sz w:val="28"/>
          <w:szCs w:val="28"/>
        </w:rPr>
        <w:t>致中国地质工程集团有限公司：</w:t>
      </w:r>
    </w:p>
    <w:p>
      <w:pPr>
        <w:pStyle w:val="17"/>
        <w:spacing w:after="0" w:line="500" w:lineRule="exact"/>
        <w:ind w:firstLine="560" w:firstLineChars="200"/>
        <w:jc w:val="both"/>
        <w:rPr>
          <w:sz w:val="28"/>
          <w:szCs w:val="28"/>
        </w:rPr>
      </w:pPr>
      <w:r>
        <w:rPr>
          <w:sz w:val="28"/>
          <w:szCs w:val="28"/>
        </w:rPr>
        <w:t>本公司经考察和研究决定贵公司关于</w:t>
      </w:r>
      <w:r>
        <w:rPr>
          <w:rFonts w:hint="eastAsia"/>
          <w:sz w:val="28"/>
          <w:szCs w:val="28"/>
          <w:u w:val="single"/>
          <w:lang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>阿克苏山水林田湖草生态保护修复工程技术服务项目</w:t>
      </w:r>
      <w:r>
        <w:rPr>
          <w:sz w:val="28"/>
          <w:szCs w:val="28"/>
          <w:u w:val="single"/>
        </w:rPr>
        <w:t>-</w:t>
      </w:r>
      <w:r>
        <w:rPr>
          <w:rFonts w:hint="eastAsia"/>
          <w:sz w:val="28"/>
          <w:szCs w:val="28"/>
          <w:u w:val="single"/>
        </w:rPr>
        <w:t>温宿县环城坎坡生态修复工程（勘查、设计）</w:t>
      </w:r>
      <w:r>
        <w:rPr>
          <w:rFonts w:hint="eastAsia"/>
          <w:sz w:val="28"/>
          <w:szCs w:val="28"/>
          <w:u w:val="single"/>
          <w:lang w:eastAsia="zh-CN"/>
        </w:rPr>
        <w:t xml:space="preserve"> </w:t>
      </w:r>
      <w:r>
        <w:rPr>
          <w:sz w:val="28"/>
          <w:szCs w:val="28"/>
        </w:rPr>
        <w:t>招标文件,自愿接受该招标文件中的</w:t>
      </w:r>
      <w:r>
        <w:rPr>
          <w:rFonts w:hint="eastAsia"/>
          <w:sz w:val="28"/>
          <w:szCs w:val="28"/>
          <w:lang w:eastAsia="zh-CN"/>
        </w:rPr>
        <w:t>所有</w:t>
      </w:r>
      <w:r>
        <w:rPr>
          <w:sz w:val="28"/>
          <w:szCs w:val="28"/>
        </w:rPr>
        <w:t>约定条件，自愿参加该项目投标，并对本公司投标文件作出以下承诺：</w:t>
      </w:r>
    </w:p>
    <w:p>
      <w:pPr>
        <w:pStyle w:val="17"/>
        <w:tabs>
          <w:tab w:val="left" w:pos="987"/>
        </w:tabs>
        <w:spacing w:after="0" w:line="500" w:lineRule="exact"/>
        <w:ind w:firstLine="560" w:firstLineChars="200"/>
        <w:jc w:val="both"/>
        <w:rPr>
          <w:sz w:val="28"/>
          <w:szCs w:val="28"/>
        </w:rPr>
      </w:pPr>
      <w:bookmarkStart w:id="78" w:name="bookmark84"/>
      <w:r>
        <w:rPr>
          <w:sz w:val="28"/>
          <w:szCs w:val="28"/>
        </w:rPr>
        <w:t>1</w:t>
      </w:r>
      <w:bookmarkEnd w:id="78"/>
      <w:r>
        <w:rPr>
          <w:sz w:val="28"/>
          <w:szCs w:val="28"/>
        </w:rPr>
        <w:t>、本公司承诺递交所有的投标文件都是真实可靠的，一旦中标，将严格按照投标文件及</w:t>
      </w:r>
      <w:r>
        <w:rPr>
          <w:rFonts w:hint="eastAsia"/>
          <w:sz w:val="28"/>
          <w:szCs w:val="28"/>
          <w:lang w:eastAsia="zh-CN"/>
        </w:rPr>
        <w:t>签订</w:t>
      </w:r>
      <w:r>
        <w:rPr>
          <w:sz w:val="28"/>
          <w:szCs w:val="28"/>
        </w:rPr>
        <w:t>的</w:t>
      </w:r>
      <w:r>
        <w:rPr>
          <w:rFonts w:hint="eastAsia"/>
          <w:sz w:val="28"/>
          <w:szCs w:val="28"/>
          <w:lang w:val="en-US" w:eastAsia="zh-CN"/>
        </w:rPr>
        <w:t>技术服务</w:t>
      </w:r>
      <w:r>
        <w:rPr>
          <w:sz w:val="28"/>
          <w:szCs w:val="28"/>
        </w:rPr>
        <w:t>合同约定履行责任和义务。</w:t>
      </w:r>
    </w:p>
    <w:p>
      <w:pPr>
        <w:pStyle w:val="17"/>
        <w:tabs>
          <w:tab w:val="left" w:pos="992"/>
        </w:tabs>
        <w:spacing w:after="0" w:line="500" w:lineRule="exact"/>
        <w:ind w:firstLine="560" w:firstLineChars="200"/>
        <w:jc w:val="both"/>
        <w:rPr>
          <w:sz w:val="28"/>
          <w:szCs w:val="28"/>
        </w:rPr>
      </w:pPr>
      <w:bookmarkStart w:id="79" w:name="bookmark85"/>
      <w:r>
        <w:rPr>
          <w:sz w:val="28"/>
          <w:szCs w:val="28"/>
        </w:rPr>
        <w:t>2</w:t>
      </w:r>
      <w:bookmarkEnd w:id="79"/>
      <w:r>
        <w:rPr>
          <w:sz w:val="28"/>
          <w:szCs w:val="28"/>
        </w:rPr>
        <w:t>、本公司完全理解和接受贵公司评选中标人的标准和方法，不</w:t>
      </w:r>
      <w:r>
        <w:rPr>
          <w:rFonts w:hint="eastAsia"/>
          <w:sz w:val="28"/>
          <w:szCs w:val="28"/>
          <w:lang w:eastAsia="zh-CN"/>
        </w:rPr>
        <w:t>要求</w:t>
      </w:r>
      <w:r>
        <w:rPr>
          <w:sz w:val="28"/>
          <w:szCs w:val="28"/>
        </w:rPr>
        <w:t>公布所有投标书及投标价，也不</w:t>
      </w:r>
      <w:r>
        <w:rPr>
          <w:rFonts w:hint="eastAsia"/>
          <w:sz w:val="28"/>
          <w:szCs w:val="28"/>
          <w:lang w:eastAsia="zh-CN"/>
        </w:rPr>
        <w:t>会质疑</w:t>
      </w:r>
      <w:r>
        <w:rPr>
          <w:sz w:val="28"/>
          <w:szCs w:val="28"/>
        </w:rPr>
        <w:t>中标</w:t>
      </w:r>
      <w:r>
        <w:rPr>
          <w:rFonts w:hint="eastAsia"/>
          <w:sz w:val="28"/>
          <w:szCs w:val="28"/>
          <w:lang w:eastAsia="zh-CN"/>
        </w:rPr>
        <w:t>结果</w:t>
      </w:r>
      <w:r>
        <w:rPr>
          <w:sz w:val="28"/>
          <w:szCs w:val="28"/>
        </w:rPr>
        <w:t>。</w:t>
      </w:r>
    </w:p>
    <w:p>
      <w:pPr>
        <w:pStyle w:val="17"/>
        <w:tabs>
          <w:tab w:val="left" w:pos="997"/>
        </w:tabs>
        <w:spacing w:after="0" w:line="500" w:lineRule="exact"/>
        <w:ind w:firstLine="560" w:firstLineChars="200"/>
        <w:jc w:val="both"/>
        <w:rPr>
          <w:sz w:val="28"/>
          <w:szCs w:val="28"/>
        </w:rPr>
      </w:pPr>
      <w:bookmarkStart w:id="80" w:name="bookmark86"/>
      <w:r>
        <w:rPr>
          <w:sz w:val="28"/>
          <w:szCs w:val="28"/>
        </w:rPr>
        <w:t>3</w:t>
      </w:r>
      <w:bookmarkEnd w:id="80"/>
      <w:r>
        <w:rPr>
          <w:sz w:val="28"/>
          <w:szCs w:val="28"/>
        </w:rPr>
        <w:t>、本公司完全理解并同意贵公司授予</w:t>
      </w:r>
      <w:r>
        <w:rPr>
          <w:rFonts w:hint="eastAsia"/>
          <w:sz w:val="28"/>
          <w:szCs w:val="28"/>
          <w:lang w:val="en-US" w:eastAsia="zh-CN"/>
        </w:rPr>
        <w:t>技术服务</w:t>
      </w:r>
      <w:r>
        <w:rPr>
          <w:sz w:val="28"/>
          <w:szCs w:val="28"/>
        </w:rPr>
        <w:t>合同前任何时候有权接受或者拒绝任何投标书，宣布招标程序或者投标文件无效并拒绝所有投标文件,且因此引起的对投标人的一系列影响不承担任何责任，也无义务将理由通知投标人。</w:t>
      </w:r>
    </w:p>
    <w:p>
      <w:pPr>
        <w:pStyle w:val="17"/>
        <w:tabs>
          <w:tab w:val="left" w:pos="997"/>
        </w:tabs>
        <w:spacing w:after="0" w:line="500" w:lineRule="exact"/>
        <w:ind w:firstLine="560" w:firstLineChars="200"/>
        <w:jc w:val="both"/>
        <w:rPr>
          <w:sz w:val="28"/>
          <w:szCs w:val="28"/>
          <w:lang w:eastAsia="zh-CN"/>
        </w:rPr>
      </w:pPr>
      <w:bookmarkStart w:id="81" w:name="bookmark87"/>
      <w:r>
        <w:rPr>
          <w:sz w:val="28"/>
          <w:szCs w:val="28"/>
        </w:rPr>
        <w:t>4</w:t>
      </w:r>
      <w:bookmarkEnd w:id="81"/>
      <w:r>
        <w:rPr>
          <w:sz w:val="28"/>
          <w:szCs w:val="28"/>
        </w:rPr>
        <w:t>、本公司承诺一旦中标，将严格按照招标文件中所规定的工期和</w:t>
      </w:r>
      <w:r>
        <w:rPr>
          <w:rFonts w:hint="eastAsia"/>
          <w:sz w:val="28"/>
          <w:szCs w:val="28"/>
          <w:lang w:eastAsia="zh-CN"/>
        </w:rPr>
        <w:t>项目</w:t>
      </w:r>
      <w:r>
        <w:rPr>
          <w:sz w:val="28"/>
          <w:szCs w:val="28"/>
        </w:rPr>
        <w:t>质量要求</w:t>
      </w:r>
      <w:r>
        <w:rPr>
          <w:rFonts w:hint="eastAsia"/>
          <w:sz w:val="28"/>
          <w:szCs w:val="28"/>
          <w:lang w:eastAsia="zh-CN"/>
        </w:rPr>
        <w:t>开展</w:t>
      </w:r>
      <w:r>
        <w:rPr>
          <w:sz w:val="28"/>
          <w:szCs w:val="28"/>
        </w:rPr>
        <w:t>工作，因本公司</w:t>
      </w:r>
      <w:r>
        <w:rPr>
          <w:rFonts w:hint="eastAsia"/>
          <w:sz w:val="28"/>
          <w:szCs w:val="28"/>
          <w:lang w:val="en-US" w:eastAsia="zh-CN"/>
        </w:rPr>
        <w:t>项目</w:t>
      </w:r>
      <w:r>
        <w:rPr>
          <w:rFonts w:hint="eastAsia"/>
          <w:sz w:val="28"/>
          <w:szCs w:val="28"/>
          <w:lang w:eastAsia="zh-CN"/>
        </w:rPr>
        <w:t>组织</w:t>
      </w:r>
      <w:r>
        <w:rPr>
          <w:sz w:val="28"/>
          <w:szCs w:val="28"/>
        </w:rPr>
        <w:t>不到位，</w:t>
      </w:r>
      <w:r>
        <w:rPr>
          <w:rFonts w:hint="eastAsia"/>
          <w:sz w:val="28"/>
          <w:szCs w:val="28"/>
          <w:lang w:val="en-US"/>
        </w:rPr>
        <w:t>资料质量不合格</w:t>
      </w:r>
      <w:r>
        <w:rPr>
          <w:sz w:val="28"/>
          <w:szCs w:val="28"/>
        </w:rPr>
        <w:t>等因素造成工期拖延，将自行承担责任。</w:t>
      </w:r>
    </w:p>
    <w:p>
      <w:pPr>
        <w:pStyle w:val="17"/>
        <w:tabs>
          <w:tab w:val="left" w:pos="997"/>
        </w:tabs>
        <w:spacing w:after="0" w:line="500" w:lineRule="exact"/>
        <w:ind w:firstLine="560" w:firstLineChars="200"/>
        <w:jc w:val="both"/>
        <w:rPr>
          <w:sz w:val="28"/>
          <w:szCs w:val="28"/>
          <w:lang w:eastAsia="zh-CN"/>
        </w:rPr>
      </w:pPr>
    </w:p>
    <w:p>
      <w:pPr>
        <w:pStyle w:val="17"/>
        <w:tabs>
          <w:tab w:val="left" w:pos="997"/>
        </w:tabs>
        <w:spacing w:after="0" w:line="500" w:lineRule="exact"/>
        <w:ind w:firstLine="560" w:firstLineChars="200"/>
        <w:jc w:val="both"/>
        <w:rPr>
          <w:sz w:val="28"/>
          <w:szCs w:val="28"/>
          <w:lang w:eastAsia="zh-CN"/>
        </w:rPr>
      </w:pPr>
    </w:p>
    <w:p>
      <w:pPr>
        <w:pStyle w:val="17"/>
        <w:tabs>
          <w:tab w:val="left" w:pos="997"/>
        </w:tabs>
        <w:spacing w:after="0" w:line="480" w:lineRule="auto"/>
        <w:ind w:firstLine="2240" w:firstLineChars="800"/>
        <w:jc w:val="both"/>
        <w:rPr>
          <w:sz w:val="28"/>
          <w:szCs w:val="28"/>
        </w:rPr>
      </w:pPr>
      <w:r>
        <w:rPr>
          <w:sz w:val="28"/>
          <w:szCs w:val="28"/>
        </w:rPr>
        <w:t>单位名称：（盖章）</w:t>
      </w:r>
    </w:p>
    <w:p>
      <w:pPr>
        <w:pStyle w:val="17"/>
        <w:tabs>
          <w:tab w:val="left" w:pos="997"/>
        </w:tabs>
        <w:spacing w:after="0" w:line="480" w:lineRule="auto"/>
        <w:ind w:firstLine="2240" w:firstLineChars="800"/>
        <w:jc w:val="both"/>
        <w:rPr>
          <w:sz w:val="28"/>
          <w:szCs w:val="28"/>
        </w:rPr>
      </w:pPr>
      <w:r>
        <w:rPr>
          <w:sz w:val="28"/>
          <w:szCs w:val="28"/>
        </w:rPr>
        <w:t>法定代表人或授权委托人：</w:t>
      </w:r>
      <w:r>
        <w:rPr>
          <w:rFonts w:hint="eastAsia"/>
          <w:sz w:val="28"/>
          <w:szCs w:val="28"/>
          <w:lang w:eastAsia="zh-CN"/>
        </w:rPr>
        <w:t xml:space="preserve">      </w:t>
      </w:r>
      <w:r>
        <w:rPr>
          <w:sz w:val="28"/>
          <w:szCs w:val="28"/>
        </w:rPr>
        <w:t>（盖章或签字）</w:t>
      </w:r>
    </w:p>
    <w:p>
      <w:pPr>
        <w:pStyle w:val="17"/>
        <w:tabs>
          <w:tab w:val="left" w:pos="997"/>
        </w:tabs>
        <w:spacing w:after="0" w:line="480" w:lineRule="auto"/>
        <w:ind w:firstLine="2240" w:firstLineChars="800"/>
        <w:jc w:val="both"/>
        <w:rPr>
          <w:sz w:val="28"/>
          <w:szCs w:val="28"/>
          <w:lang w:eastAsia="zh-CN"/>
        </w:rPr>
      </w:pPr>
      <w:r>
        <w:rPr>
          <w:sz w:val="28"/>
          <w:szCs w:val="28"/>
        </w:rPr>
        <w:t xml:space="preserve">日期： 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sz w:val="28"/>
          <w:szCs w:val="28"/>
        </w:rPr>
        <w:t xml:space="preserve">年 </w:t>
      </w:r>
      <w:r>
        <w:rPr>
          <w:rFonts w:hint="eastAsia"/>
          <w:sz w:val="28"/>
          <w:szCs w:val="28"/>
          <w:lang w:eastAsia="zh-CN"/>
        </w:rPr>
        <w:t xml:space="preserve">  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lang w:eastAsia="zh-CN"/>
        </w:rPr>
        <w:t xml:space="preserve">  </w:t>
      </w:r>
      <w:r>
        <w:rPr>
          <w:sz w:val="28"/>
          <w:szCs w:val="28"/>
        </w:rPr>
        <w:t xml:space="preserve"> 日</w:t>
      </w:r>
      <w:bookmarkStart w:id="82" w:name="bookmark90"/>
      <w:bookmarkStart w:id="83" w:name="bookmark88"/>
      <w:bookmarkStart w:id="84" w:name="bookmark91"/>
      <w:bookmarkStart w:id="85" w:name="bookmark89"/>
    </w:p>
    <w:p>
      <w:pPr>
        <w:pStyle w:val="17"/>
        <w:tabs>
          <w:tab w:val="left" w:pos="997"/>
        </w:tabs>
        <w:spacing w:after="0" w:line="553" w:lineRule="exact"/>
        <w:ind w:firstLine="620"/>
        <w:jc w:val="both"/>
        <w:rPr>
          <w:lang w:eastAsia="zh-CN"/>
        </w:rPr>
      </w:pPr>
    </w:p>
    <w:p>
      <w:pPr>
        <w:pStyle w:val="17"/>
        <w:tabs>
          <w:tab w:val="left" w:pos="997"/>
        </w:tabs>
        <w:spacing w:after="0" w:line="553" w:lineRule="exact"/>
        <w:ind w:firstLine="620"/>
        <w:jc w:val="both"/>
        <w:rPr>
          <w:lang w:eastAsia="zh-CN"/>
        </w:rPr>
        <w:sectPr>
          <w:pgSz w:w="11900" w:h="16840"/>
          <w:pgMar w:top="1440" w:right="1797" w:bottom="1440" w:left="1797" w:header="850" w:footer="992" w:gutter="0"/>
          <w:cols w:space="720" w:num="1"/>
          <w:docGrid w:linePitch="360" w:charSpace="0"/>
        </w:sectPr>
      </w:pPr>
    </w:p>
    <w:p>
      <w:pPr>
        <w:pStyle w:val="17"/>
        <w:spacing w:after="300"/>
      </w:pPr>
      <w:r>
        <w:rPr>
          <w:sz w:val="28"/>
          <w:szCs w:val="28"/>
        </w:rPr>
        <w:t>附件</w:t>
      </w:r>
      <w:r>
        <w:rPr>
          <w:rFonts w:hint="eastAsia"/>
          <w:lang w:val="zh-CN" w:eastAsia="zh-CN" w:bidi="zh-CN"/>
        </w:rPr>
        <w:t>5</w:t>
      </w:r>
    </w:p>
    <w:p>
      <w:pPr>
        <w:pStyle w:val="9"/>
        <w:keepNext/>
        <w:keepLines/>
        <w:spacing w:after="560"/>
      </w:pPr>
      <w:r>
        <w:t>五</w:t>
      </w:r>
      <w:bookmarkEnd w:id="82"/>
      <w:r>
        <w:t>、报价单</w:t>
      </w:r>
      <w:bookmarkEnd w:id="83"/>
      <w:bookmarkEnd w:id="84"/>
      <w:bookmarkEnd w:id="85"/>
    </w:p>
    <w:tbl>
      <w:tblPr>
        <w:tblStyle w:val="6"/>
        <w:tblW w:w="8692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91"/>
        <w:gridCol w:w="1661"/>
        <w:gridCol w:w="974"/>
        <w:gridCol w:w="960"/>
        <w:gridCol w:w="1464"/>
        <w:gridCol w:w="1646"/>
        <w:gridCol w:w="1296"/>
      </w:tblGrid>
      <w:tr>
        <w:trPr>
          <w:trHeight w:val="432" w:hRule="exac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序号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spacing w:line="240" w:lineRule="auto"/>
              <w:ind w:firstLine="0"/>
              <w:jc w:val="center"/>
              <w:rPr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名称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单位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spacing w:line="240" w:lineRule="auto"/>
              <w:ind w:firstLine="0"/>
              <w:jc w:val="center"/>
              <w:rPr>
                <w:sz w:val="20"/>
                <w:szCs w:val="20"/>
                <w:lang w:val="en-US" w:eastAsia="zh-CN"/>
              </w:rPr>
            </w:pPr>
            <w:r>
              <w:rPr>
                <w:sz w:val="20"/>
                <w:szCs w:val="20"/>
              </w:rPr>
              <w:t>数量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单价（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元</w:t>
            </w:r>
            <w:r>
              <w:rPr>
                <w:sz w:val="20"/>
                <w:szCs w:val="20"/>
              </w:rPr>
              <w:t>）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总价（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元</w:t>
            </w:r>
            <w:r>
              <w:rPr>
                <w:sz w:val="20"/>
                <w:szCs w:val="20"/>
              </w:rPr>
              <w:t>）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zh-TW"/>
              </w:rPr>
              <w:t>1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zh-TW"/>
              </w:rPr>
              <w:t>2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7" w:hRule="exac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zh-TW"/>
              </w:rPr>
              <w:t>3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7" w:hRule="exact"/>
          <w:jc w:val="center"/>
        </w:trPr>
        <w:tc>
          <w:tcPr>
            <w:tcW w:w="57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zh-TW"/>
              </w:rPr>
              <w:t>合计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</w:p>
        </w:tc>
      </w:tr>
    </w:tbl>
    <w:p>
      <w:pPr>
        <w:spacing w:after="499" w:line="1" w:lineRule="exact"/>
      </w:pPr>
    </w:p>
    <w:p>
      <w:pPr>
        <w:pStyle w:val="17"/>
        <w:spacing w:after="1020"/>
        <w:rPr>
          <w:lang w:eastAsia="zh-CN"/>
        </w:rPr>
      </w:pPr>
    </w:p>
    <w:p>
      <w:pPr>
        <w:pStyle w:val="17"/>
        <w:spacing w:after="1020"/>
        <w:ind w:firstLine="2520" w:firstLineChars="900"/>
        <w:rPr>
          <w:sz w:val="28"/>
          <w:szCs w:val="28"/>
        </w:rPr>
      </w:pPr>
      <w:r>
        <w:rPr>
          <w:sz w:val="28"/>
          <w:szCs w:val="28"/>
        </w:rPr>
        <w:t>单位名称：（盖章）</w:t>
      </w:r>
    </w:p>
    <w:p>
      <w:pPr>
        <w:pStyle w:val="17"/>
        <w:spacing w:after="580"/>
        <w:ind w:firstLine="2520" w:firstLineChars="900"/>
        <w:rPr>
          <w:sz w:val="28"/>
          <w:szCs w:val="28"/>
        </w:rPr>
      </w:pPr>
      <w:r>
        <w:rPr>
          <w:sz w:val="28"/>
          <w:szCs w:val="28"/>
        </w:rPr>
        <w:t>法定代表人或授权委托人：</w:t>
      </w:r>
      <w:r>
        <w:rPr>
          <w:rFonts w:hint="eastAsia"/>
          <w:sz w:val="28"/>
          <w:szCs w:val="28"/>
          <w:lang w:eastAsia="zh-CN"/>
        </w:rPr>
        <w:t xml:space="preserve">     </w:t>
      </w:r>
      <w:r>
        <w:rPr>
          <w:sz w:val="28"/>
          <w:szCs w:val="28"/>
        </w:rPr>
        <w:t>（盖章或签字）</w:t>
      </w:r>
    </w:p>
    <w:p>
      <w:pPr>
        <w:pStyle w:val="17"/>
        <w:spacing w:after="540"/>
        <w:ind w:firstLine="2520" w:firstLineChars="900"/>
        <w:rPr>
          <w:sz w:val="28"/>
          <w:szCs w:val="28"/>
          <w:lang w:eastAsia="zh-CN"/>
        </w:rPr>
      </w:pPr>
      <w:r>
        <w:rPr>
          <w:sz w:val="28"/>
          <w:szCs w:val="28"/>
        </w:rPr>
        <w:t>日期：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sz w:val="28"/>
          <w:szCs w:val="28"/>
        </w:rPr>
        <w:t xml:space="preserve"> 年</w:t>
      </w:r>
      <w:r>
        <w:rPr>
          <w:rFonts w:hint="eastAsia"/>
          <w:sz w:val="28"/>
          <w:szCs w:val="28"/>
          <w:lang w:eastAsia="zh-CN"/>
        </w:rPr>
        <w:t xml:space="preserve">  </w:t>
      </w:r>
      <w:r>
        <w:rPr>
          <w:sz w:val="28"/>
          <w:szCs w:val="28"/>
        </w:rPr>
        <w:t xml:space="preserve"> 月</w:t>
      </w:r>
      <w:r>
        <w:rPr>
          <w:rFonts w:hint="eastAsia"/>
          <w:sz w:val="28"/>
          <w:szCs w:val="28"/>
          <w:lang w:eastAsia="zh-CN"/>
        </w:rPr>
        <w:t xml:space="preserve">  </w:t>
      </w:r>
      <w:r>
        <w:rPr>
          <w:sz w:val="28"/>
          <w:szCs w:val="28"/>
        </w:rPr>
        <w:t xml:space="preserve"> 日</w:t>
      </w:r>
    </w:p>
    <w:p>
      <w:pPr>
        <w:pStyle w:val="17"/>
        <w:spacing w:after="540"/>
        <w:rPr>
          <w:lang w:eastAsia="zh-CN"/>
        </w:rPr>
      </w:pPr>
    </w:p>
    <w:p>
      <w:pPr>
        <w:pStyle w:val="17"/>
        <w:spacing w:after="540"/>
        <w:rPr>
          <w:lang w:eastAsia="zh-CN"/>
        </w:rPr>
      </w:pPr>
    </w:p>
    <w:p>
      <w:pPr>
        <w:pStyle w:val="17"/>
        <w:spacing w:after="540"/>
        <w:rPr>
          <w:lang w:eastAsia="zh-CN"/>
        </w:rPr>
        <w:sectPr>
          <w:pgSz w:w="11900" w:h="16840"/>
          <w:pgMar w:top="1440" w:right="1797" w:bottom="1440" w:left="1797" w:header="850" w:footer="992" w:gutter="0"/>
          <w:cols w:space="720" w:num="1"/>
          <w:docGrid w:linePitch="360" w:charSpace="0"/>
        </w:sectPr>
      </w:pPr>
    </w:p>
    <w:p>
      <w:pPr>
        <w:pStyle w:val="17"/>
        <w:spacing w:after="300"/>
      </w:pPr>
      <w:r>
        <w:rPr>
          <w:sz w:val="28"/>
          <w:szCs w:val="28"/>
        </w:rPr>
        <w:t>附件</w:t>
      </w:r>
      <w:r>
        <w:rPr>
          <w:rFonts w:hint="eastAsia"/>
          <w:lang w:val="zh-CN" w:eastAsia="zh-CN" w:bidi="zh-CN"/>
        </w:rPr>
        <w:t>6</w:t>
      </w:r>
    </w:p>
    <w:p>
      <w:pPr>
        <w:pStyle w:val="9"/>
        <w:keepNext/>
        <w:keepLines/>
        <w:spacing w:after="560"/>
      </w:pPr>
      <w:r>
        <w:rPr>
          <w:rFonts w:hint="eastAsia"/>
        </w:rPr>
        <w:t>六</w:t>
      </w:r>
      <w:r>
        <w:t>、</w:t>
      </w:r>
      <w:r>
        <w:rPr>
          <w:rFonts w:hint="eastAsia"/>
        </w:rPr>
        <w:t>投标单位相关资质复印件</w:t>
      </w:r>
    </w:p>
    <w:p>
      <w:pPr>
        <w:pStyle w:val="25"/>
        <w:ind w:firstLine="560" w:firstLineChars="200"/>
        <w:jc w:val="both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提供</w:t>
      </w:r>
      <w:r>
        <w:rPr>
          <w:rFonts w:hint="eastAsia"/>
          <w:sz w:val="28"/>
          <w:szCs w:val="28"/>
        </w:rPr>
        <w:t>投标人的勘查、设计资质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工商营业执照，开户许可证，安全生产许可证等。</w:t>
      </w:r>
    </w:p>
    <w:sectPr>
      <w:pgSz w:w="11900" w:h="16840"/>
      <w:pgMar w:top="1440" w:right="1797" w:bottom="1440" w:left="1797" w:header="850" w:footer="992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Theme="minorEastAsia" w:hAnsiTheme="minorEastAsia" w:eastAsiaTheme="minorEastAsia"/>
        <w:sz w:val="21"/>
        <w:szCs w:val="21"/>
      </w:rPr>
    </w:pPr>
  </w:p>
  <w:p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52361800"/>
      <w:docPartObj>
        <w:docPartGallery w:val="autotext"/>
      </w:docPartObj>
    </w:sdtPr>
    <w:sdtEndPr>
      <w:rPr>
        <w:rFonts w:asciiTheme="minorEastAsia" w:hAnsiTheme="minorEastAsia" w:eastAsiaTheme="minorEastAsia"/>
        <w:sz w:val="21"/>
        <w:szCs w:val="21"/>
      </w:rPr>
    </w:sdtEndPr>
    <w:sdtContent>
      <w:p>
        <w:pPr>
          <w:pStyle w:val="4"/>
          <w:jc w:val="center"/>
          <w:rPr>
            <w:rFonts w:asciiTheme="minorEastAsia" w:hAnsiTheme="minorEastAsia" w:eastAsiaTheme="minorEastAsia"/>
            <w:sz w:val="21"/>
            <w:szCs w:val="21"/>
          </w:rPr>
        </w:pPr>
        <w:r>
          <w:rPr>
            <w:rFonts w:asciiTheme="minorEastAsia" w:hAnsiTheme="minorEastAsia" w:eastAsiaTheme="minorEastAsia"/>
            <w:sz w:val="21"/>
            <w:szCs w:val="21"/>
          </w:rPr>
          <w:fldChar w:fldCharType="begin"/>
        </w:r>
        <w:r>
          <w:rPr>
            <w:rFonts w:asciiTheme="minorEastAsia" w:hAnsiTheme="minorEastAsia" w:eastAsiaTheme="minorEastAsia"/>
            <w:sz w:val="21"/>
            <w:szCs w:val="21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1"/>
            <w:szCs w:val="21"/>
          </w:rPr>
          <w:fldChar w:fldCharType="separate"/>
        </w:r>
        <w:r>
          <w:rPr>
            <w:rFonts w:asciiTheme="minorEastAsia" w:hAnsiTheme="minorEastAsia" w:eastAsiaTheme="minorEastAsia"/>
            <w:sz w:val="21"/>
            <w:szCs w:val="21"/>
            <w:lang w:val="zh-CN" w:eastAsia="zh-CN"/>
          </w:rPr>
          <w:t>1</w:t>
        </w:r>
        <w:r>
          <w:rPr>
            <w:rFonts w:asciiTheme="minorEastAsia" w:hAnsiTheme="minorEastAsia" w:eastAsiaTheme="minorEastAsia"/>
            <w:sz w:val="21"/>
            <w:szCs w:val="21"/>
          </w:rPr>
          <w:fldChar w:fldCharType="end"/>
        </w:r>
      </w:p>
    </w:sdtContent>
  </w:sdt>
  <w:p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A54315"/>
    <w:multiLevelType w:val="singleLevel"/>
    <w:tmpl w:val="53A54315"/>
    <w:lvl w:ilvl="0" w:tentative="0">
      <w:start w:val="1"/>
      <w:numFmt w:val="chineseCounting"/>
      <w:suff w:val="nothing"/>
      <w:lvlText w:val="(%1）"/>
      <w:lvlJc w:val="left"/>
      <w:rPr>
        <w:rFonts w:hint="eastAsia"/>
      </w:rPr>
    </w:lvl>
  </w:abstractNum>
  <w:abstractNum w:abstractNumId="1">
    <w:nsid w:val="55E615D2"/>
    <w:multiLevelType w:val="multilevel"/>
    <w:tmpl w:val="55E615D2"/>
    <w:lvl w:ilvl="0" w:tentative="0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81"/>
  <w:drawingGridVerticalSpacing w:val="18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BE6"/>
    <w:rsid w:val="00003F03"/>
    <w:rsid w:val="00081514"/>
    <w:rsid w:val="00136ECC"/>
    <w:rsid w:val="001C0E5D"/>
    <w:rsid w:val="001E2DEE"/>
    <w:rsid w:val="001E3AA8"/>
    <w:rsid w:val="00221B5D"/>
    <w:rsid w:val="00227402"/>
    <w:rsid w:val="002B10A1"/>
    <w:rsid w:val="00302FB3"/>
    <w:rsid w:val="0031455A"/>
    <w:rsid w:val="00367CD7"/>
    <w:rsid w:val="003D4860"/>
    <w:rsid w:val="004260B9"/>
    <w:rsid w:val="00456EFC"/>
    <w:rsid w:val="00517FAF"/>
    <w:rsid w:val="00602EDD"/>
    <w:rsid w:val="00635A29"/>
    <w:rsid w:val="006B6ACF"/>
    <w:rsid w:val="00752866"/>
    <w:rsid w:val="008A597C"/>
    <w:rsid w:val="009E5AF9"/>
    <w:rsid w:val="009F4708"/>
    <w:rsid w:val="00A049E4"/>
    <w:rsid w:val="00A2693B"/>
    <w:rsid w:val="00A571FB"/>
    <w:rsid w:val="00AF0B85"/>
    <w:rsid w:val="00AF2AA7"/>
    <w:rsid w:val="00B25E63"/>
    <w:rsid w:val="00BF740F"/>
    <w:rsid w:val="00C01613"/>
    <w:rsid w:val="00D5196E"/>
    <w:rsid w:val="00D95143"/>
    <w:rsid w:val="00DB5C35"/>
    <w:rsid w:val="00DD6EC7"/>
    <w:rsid w:val="00F95BE6"/>
    <w:rsid w:val="00FE05AE"/>
    <w:rsid w:val="05571F44"/>
    <w:rsid w:val="07E36882"/>
    <w:rsid w:val="0E256A5C"/>
    <w:rsid w:val="11172745"/>
    <w:rsid w:val="11D3371E"/>
    <w:rsid w:val="11EC6E09"/>
    <w:rsid w:val="130313D7"/>
    <w:rsid w:val="17F44491"/>
    <w:rsid w:val="23F01428"/>
    <w:rsid w:val="25A86D30"/>
    <w:rsid w:val="2638340D"/>
    <w:rsid w:val="26744810"/>
    <w:rsid w:val="29C7793D"/>
    <w:rsid w:val="3034342E"/>
    <w:rsid w:val="34BC00A1"/>
    <w:rsid w:val="34F83B42"/>
    <w:rsid w:val="38942C92"/>
    <w:rsid w:val="3ACB658D"/>
    <w:rsid w:val="3C3D3B69"/>
    <w:rsid w:val="3D231B6A"/>
    <w:rsid w:val="3F634544"/>
    <w:rsid w:val="3F8A291B"/>
    <w:rsid w:val="429C1AAB"/>
    <w:rsid w:val="437C5F0E"/>
    <w:rsid w:val="43BD3C51"/>
    <w:rsid w:val="44E644CD"/>
    <w:rsid w:val="45335615"/>
    <w:rsid w:val="45BF2417"/>
    <w:rsid w:val="473865D6"/>
    <w:rsid w:val="48A16573"/>
    <w:rsid w:val="48DD59E9"/>
    <w:rsid w:val="49A70339"/>
    <w:rsid w:val="49E13A95"/>
    <w:rsid w:val="4DB40A54"/>
    <w:rsid w:val="55AD6625"/>
    <w:rsid w:val="57E2391F"/>
    <w:rsid w:val="587709D3"/>
    <w:rsid w:val="5A481647"/>
    <w:rsid w:val="5B8773EC"/>
    <w:rsid w:val="691E09E0"/>
    <w:rsid w:val="6E87250D"/>
    <w:rsid w:val="710772D2"/>
    <w:rsid w:val="758B3B28"/>
    <w:rsid w:val="76A83A09"/>
    <w:rsid w:val="7758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  <w:szCs w:val="21"/>
    </w:rPr>
  </w:style>
  <w:style w:type="paragraph" w:styleId="3">
    <w:name w:val="Date"/>
    <w:basedOn w:val="1"/>
    <w:next w:val="1"/>
    <w:link w:val="28"/>
    <w:qFormat/>
    <w:uiPriority w:val="0"/>
    <w:pPr>
      <w:ind w:left="100" w:leftChars="2500"/>
    </w:pPr>
  </w:style>
  <w:style w:type="paragraph" w:styleId="4">
    <w:name w:val="footer"/>
    <w:basedOn w:val="1"/>
    <w:link w:val="27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2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Heading #2|1_"/>
    <w:basedOn w:val="7"/>
    <w:link w:val="9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9">
    <w:name w:val="Heading #2|1"/>
    <w:basedOn w:val="1"/>
    <w:link w:val="8"/>
    <w:qFormat/>
    <w:uiPriority w:val="0"/>
    <w:pPr>
      <w:spacing w:after="350"/>
      <w:jc w:val="center"/>
      <w:outlineLvl w:val="1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0">
    <w:name w:val="Header or footer|2_"/>
    <w:basedOn w:val="7"/>
    <w:link w:val="11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1">
    <w:name w:val="Header or footer|2"/>
    <w:basedOn w:val="1"/>
    <w:link w:val="10"/>
    <w:qFormat/>
    <w:uiPriority w:val="0"/>
    <w:rPr>
      <w:sz w:val="20"/>
      <w:szCs w:val="20"/>
      <w:lang w:val="zh-TW" w:eastAsia="zh-TW" w:bidi="zh-TW"/>
    </w:rPr>
  </w:style>
  <w:style w:type="character" w:customStyle="1" w:styleId="12">
    <w:name w:val="Heading #1|1_"/>
    <w:basedOn w:val="7"/>
    <w:link w:val="13"/>
    <w:qFormat/>
    <w:uiPriority w:val="0"/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13">
    <w:name w:val="Heading #1|1"/>
    <w:basedOn w:val="1"/>
    <w:link w:val="12"/>
    <w:qFormat/>
    <w:uiPriority w:val="0"/>
    <w:pPr>
      <w:spacing w:after="280" w:line="293" w:lineRule="auto"/>
      <w:jc w:val="center"/>
      <w:outlineLvl w:val="0"/>
    </w:pPr>
    <w:rPr>
      <w:rFonts w:ascii="宋体" w:hAnsi="宋体" w:eastAsia="宋体" w:cs="宋体"/>
      <w:sz w:val="44"/>
      <w:szCs w:val="44"/>
      <w:lang w:val="zh-TW" w:eastAsia="zh-TW" w:bidi="zh-TW"/>
    </w:rPr>
  </w:style>
  <w:style w:type="character" w:customStyle="1" w:styleId="14">
    <w:name w:val="Body text|1_"/>
    <w:basedOn w:val="7"/>
    <w:link w:val="15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5">
    <w:name w:val="Body text|1"/>
    <w:basedOn w:val="1"/>
    <w:link w:val="14"/>
    <w:qFormat/>
    <w:uiPriority w:val="0"/>
    <w:pPr>
      <w:spacing w:line="430" w:lineRule="auto"/>
      <w:ind w:firstLine="400"/>
    </w:pPr>
    <w:rPr>
      <w:rFonts w:ascii="宋体" w:hAnsi="宋体" w:eastAsia="宋体" w:cs="宋体"/>
      <w:sz w:val="22"/>
      <w:szCs w:val="22"/>
      <w:lang w:val="zh-TW" w:eastAsia="zh-TW" w:bidi="zh-TW"/>
    </w:rPr>
  </w:style>
  <w:style w:type="character" w:customStyle="1" w:styleId="16">
    <w:name w:val="Body text|2_"/>
    <w:basedOn w:val="7"/>
    <w:link w:val="17"/>
    <w:qFormat/>
    <w:uiPriority w:val="0"/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17">
    <w:name w:val="Body text|2"/>
    <w:basedOn w:val="1"/>
    <w:link w:val="16"/>
    <w:qFormat/>
    <w:uiPriority w:val="0"/>
    <w:pPr>
      <w:spacing w:after="20"/>
    </w:pPr>
    <w:rPr>
      <w:rFonts w:ascii="宋体" w:hAnsi="宋体" w:eastAsia="宋体" w:cs="宋体"/>
      <w:sz w:val="26"/>
      <w:szCs w:val="26"/>
      <w:lang w:val="zh-TW" w:eastAsia="zh-TW" w:bidi="zh-TW"/>
    </w:rPr>
  </w:style>
  <w:style w:type="character" w:customStyle="1" w:styleId="18">
    <w:name w:val="Other|1_"/>
    <w:basedOn w:val="7"/>
    <w:link w:val="19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9">
    <w:name w:val="Other|1"/>
    <w:basedOn w:val="1"/>
    <w:link w:val="18"/>
    <w:qFormat/>
    <w:uiPriority w:val="0"/>
    <w:pPr>
      <w:spacing w:line="430" w:lineRule="auto"/>
      <w:ind w:firstLine="400"/>
    </w:pPr>
    <w:rPr>
      <w:rFonts w:ascii="宋体" w:hAnsi="宋体" w:eastAsia="宋体" w:cs="宋体"/>
      <w:sz w:val="22"/>
      <w:szCs w:val="22"/>
      <w:lang w:val="zh-TW" w:eastAsia="zh-TW" w:bidi="zh-TW"/>
    </w:rPr>
  </w:style>
  <w:style w:type="character" w:customStyle="1" w:styleId="20">
    <w:name w:val="Table of contents|1_"/>
    <w:basedOn w:val="7"/>
    <w:link w:val="21"/>
    <w:qFormat/>
    <w:uiPriority w:val="0"/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21">
    <w:name w:val="Table of contents|1"/>
    <w:basedOn w:val="1"/>
    <w:link w:val="20"/>
    <w:qFormat/>
    <w:uiPriority w:val="0"/>
    <w:pPr>
      <w:spacing w:after="120"/>
      <w:ind w:firstLine="540"/>
    </w:pPr>
    <w:rPr>
      <w:rFonts w:ascii="宋体" w:hAnsi="宋体" w:eastAsia="宋体" w:cs="宋体"/>
      <w:sz w:val="26"/>
      <w:szCs w:val="26"/>
      <w:lang w:val="zh-TW" w:eastAsia="zh-TW" w:bidi="zh-TW"/>
    </w:rPr>
  </w:style>
  <w:style w:type="character" w:customStyle="1" w:styleId="22">
    <w:name w:val="Header or footer|1_"/>
    <w:basedOn w:val="7"/>
    <w:link w:val="23"/>
    <w:qFormat/>
    <w:uiPriority w:val="0"/>
    <w:rPr>
      <w:sz w:val="17"/>
      <w:szCs w:val="17"/>
      <w:u w:val="none"/>
      <w:shd w:val="clear" w:color="auto" w:fill="auto"/>
      <w:lang w:val="zh-TW" w:eastAsia="zh-TW" w:bidi="zh-TW"/>
    </w:rPr>
  </w:style>
  <w:style w:type="paragraph" w:customStyle="1" w:styleId="23">
    <w:name w:val="Header or footer|1"/>
    <w:basedOn w:val="1"/>
    <w:link w:val="22"/>
    <w:qFormat/>
    <w:uiPriority w:val="0"/>
    <w:rPr>
      <w:sz w:val="17"/>
      <w:szCs w:val="17"/>
      <w:lang w:val="zh-TW" w:eastAsia="zh-TW" w:bidi="zh-TW"/>
    </w:rPr>
  </w:style>
  <w:style w:type="character" w:customStyle="1" w:styleId="24">
    <w:name w:val="Body text|3_"/>
    <w:basedOn w:val="7"/>
    <w:link w:val="25"/>
    <w:qFormat/>
    <w:uiPriority w:val="0"/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25">
    <w:name w:val="Body text|3"/>
    <w:basedOn w:val="1"/>
    <w:link w:val="24"/>
    <w:qFormat/>
    <w:uiPriority w:val="0"/>
    <w:pPr>
      <w:jc w:val="center"/>
    </w:pPr>
    <w:rPr>
      <w:rFonts w:ascii="宋体" w:hAnsi="宋体" w:eastAsia="宋体" w:cs="宋体"/>
      <w:sz w:val="34"/>
      <w:szCs w:val="34"/>
      <w:lang w:val="zh-TW" w:eastAsia="zh-TW" w:bidi="zh-TW"/>
    </w:rPr>
  </w:style>
  <w:style w:type="character" w:customStyle="1" w:styleId="26">
    <w:name w:val="页眉 Char"/>
    <w:basedOn w:val="7"/>
    <w:link w:val="5"/>
    <w:qFormat/>
    <w:uiPriority w:val="0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27">
    <w:name w:val="页脚 Char"/>
    <w:basedOn w:val="7"/>
    <w:link w:val="4"/>
    <w:qFormat/>
    <w:uiPriority w:val="99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28">
    <w:name w:val="日期 Char"/>
    <w:basedOn w:val="7"/>
    <w:link w:val="3"/>
    <w:qFormat/>
    <w:uiPriority w:val="0"/>
    <w:rPr>
      <w:rFonts w:eastAsia="Times New Roman"/>
      <w:color w:val="000000"/>
      <w:sz w:val="24"/>
      <w:szCs w:val="24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2.xml"/><Relationship Id="rId7" Type="http://schemas.openxmlformats.org/officeDocument/2006/relationships/header" Target="header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645</Words>
  <Characters>3683</Characters>
  <Lines>30</Lines>
  <Paragraphs>8</Paragraphs>
  <TotalTime>298</TotalTime>
  <ScaleCrop>false</ScaleCrop>
  <LinksUpToDate>false</LinksUpToDate>
  <CharactersWithSpaces>4320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2021-08-27T06:55:00Z</dcterms:created>
  <dc:creator>乔</dc:creator>
  <cp:lastModifiedBy>假发</cp:lastModifiedBy>
  <dcterms:modified xsi:type="dcterms:W3CDTF">2022-01-25T03:11:53Z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2CBAE1B683B3457F91C14198936F6640</vt:lpwstr>
  </property>
</Properties>
</file>